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19E" w:rsidRDefault="0031019E" w:rsidP="0031019E">
      <w:pPr>
        <w:spacing w:after="200" w:line="276" w:lineRule="auto"/>
        <w:jc w:val="center"/>
        <w:rPr>
          <w:rFonts w:asciiTheme="majorHAnsi" w:eastAsiaTheme="majorEastAsia" w:hAnsiTheme="majorHAnsi" w:cstheme="majorBidi"/>
          <w:b/>
          <w:bCs/>
          <w:noProof/>
          <w:color w:val="365F91" w:themeColor="accent1" w:themeShade="BF"/>
          <w:sz w:val="28"/>
          <w:szCs w:val="28"/>
        </w:rPr>
      </w:pPr>
    </w:p>
    <w:p w:rsidR="0031019E" w:rsidRDefault="0031019E" w:rsidP="0031019E">
      <w:pPr>
        <w:spacing w:after="200" w:line="276" w:lineRule="auto"/>
        <w:jc w:val="center"/>
        <w:rPr>
          <w:rFonts w:asciiTheme="majorHAnsi" w:eastAsiaTheme="majorEastAsia" w:hAnsiTheme="majorHAnsi" w:cstheme="majorBidi"/>
          <w:b/>
          <w:bCs/>
          <w:noProof/>
          <w:color w:val="365F91" w:themeColor="accent1" w:themeShade="BF"/>
          <w:sz w:val="28"/>
          <w:szCs w:val="28"/>
        </w:rPr>
      </w:pPr>
    </w:p>
    <w:p w:rsidR="0031019E" w:rsidRDefault="0031019E" w:rsidP="0031019E">
      <w:pPr>
        <w:spacing w:after="200" w:line="276" w:lineRule="auto"/>
        <w:jc w:val="center"/>
        <w:rPr>
          <w:rFonts w:asciiTheme="majorHAnsi" w:eastAsiaTheme="majorEastAsia" w:hAnsiTheme="majorHAnsi" w:cstheme="majorBidi"/>
          <w:b/>
          <w:bCs/>
          <w:noProof/>
          <w:color w:val="365F91" w:themeColor="accent1" w:themeShade="BF"/>
          <w:sz w:val="28"/>
          <w:szCs w:val="28"/>
        </w:rPr>
      </w:pPr>
    </w:p>
    <w:p w:rsidR="0031019E" w:rsidRDefault="0031019E" w:rsidP="0031019E">
      <w:pPr>
        <w:spacing w:after="200" w:line="276" w:lineRule="auto"/>
        <w:jc w:val="center"/>
        <w:rPr>
          <w:rFonts w:asciiTheme="majorHAnsi" w:eastAsiaTheme="majorEastAsia" w:hAnsiTheme="majorHAnsi" w:cstheme="majorBidi"/>
          <w:b/>
          <w:bCs/>
          <w:noProof/>
          <w:color w:val="365F91" w:themeColor="accent1" w:themeShade="BF"/>
          <w:sz w:val="28"/>
          <w:szCs w:val="28"/>
        </w:rPr>
      </w:pPr>
    </w:p>
    <w:p w:rsidR="0031019E" w:rsidRDefault="0031019E" w:rsidP="0031019E">
      <w:pPr>
        <w:spacing w:after="200" w:line="276" w:lineRule="auto"/>
        <w:jc w:val="center"/>
        <w:rPr>
          <w:rFonts w:asciiTheme="majorHAnsi" w:eastAsiaTheme="majorEastAsia" w:hAnsiTheme="majorHAnsi" w:cstheme="majorBidi"/>
          <w:b/>
          <w:bCs/>
          <w:noProof/>
          <w:color w:val="365F91" w:themeColor="accent1" w:themeShade="BF"/>
          <w:sz w:val="28"/>
          <w:szCs w:val="28"/>
        </w:rPr>
      </w:pPr>
    </w:p>
    <w:p w:rsidR="0031019E" w:rsidRDefault="0031019E" w:rsidP="0031019E">
      <w:pPr>
        <w:spacing w:after="200" w:line="276" w:lineRule="auto"/>
        <w:jc w:val="cente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noProof/>
          <w:color w:val="365F91" w:themeColor="accent1" w:themeShade="BF"/>
          <w:sz w:val="28"/>
          <w:szCs w:val="28"/>
        </w:rPr>
        <w:drawing>
          <wp:inline distT="0" distB="0" distL="0" distR="0">
            <wp:extent cx="2465205" cy="2205710"/>
            <wp:effectExtent l="19050" t="0" r="0" b="0"/>
            <wp:docPr id="1" name="Picture 0" descr="r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ob.jpg"/>
                    <pic:cNvPicPr/>
                  </pic:nvPicPr>
                  <pic:blipFill>
                    <a:blip r:embed="rId8" cstate="print"/>
                    <a:stretch>
                      <a:fillRect/>
                    </a:stretch>
                  </pic:blipFill>
                  <pic:spPr>
                    <a:xfrm>
                      <a:off x="0" y="0"/>
                      <a:ext cx="2465007" cy="2205533"/>
                    </a:xfrm>
                    <a:prstGeom prst="rect">
                      <a:avLst/>
                    </a:prstGeom>
                  </pic:spPr>
                </pic:pic>
              </a:graphicData>
            </a:graphic>
          </wp:inline>
        </w:drawing>
      </w:r>
    </w:p>
    <w:p w:rsidR="0031019E" w:rsidRDefault="0031019E" w:rsidP="0031019E">
      <w:pPr>
        <w:spacing w:after="200" w:line="276" w:lineRule="auto"/>
        <w:jc w:val="center"/>
        <w:rPr>
          <w:rFonts w:asciiTheme="majorHAnsi" w:eastAsiaTheme="majorEastAsia" w:hAnsiTheme="majorHAnsi" w:cstheme="majorBidi"/>
          <w:b/>
          <w:bCs/>
          <w:color w:val="365F91" w:themeColor="accent1" w:themeShade="BF"/>
          <w:sz w:val="28"/>
          <w:szCs w:val="28"/>
        </w:rPr>
      </w:pPr>
    </w:p>
    <w:p w:rsidR="0031019E" w:rsidRDefault="0031019E" w:rsidP="0031019E">
      <w:pPr>
        <w:spacing w:after="200" w:line="276" w:lineRule="auto"/>
        <w:jc w:val="center"/>
        <w:rPr>
          <w:rFonts w:asciiTheme="majorHAnsi" w:eastAsiaTheme="majorEastAsia" w:hAnsiTheme="majorHAnsi" w:cstheme="majorBidi"/>
          <w:b/>
          <w:bCs/>
          <w:color w:val="365F91" w:themeColor="accent1" w:themeShade="BF"/>
          <w:sz w:val="28"/>
          <w:szCs w:val="28"/>
        </w:rPr>
      </w:pPr>
    </w:p>
    <w:p w:rsidR="0031019E" w:rsidRPr="0031019E" w:rsidRDefault="0031019E" w:rsidP="0031019E">
      <w:pPr>
        <w:spacing w:after="0" w:line="360" w:lineRule="auto"/>
        <w:jc w:val="center"/>
        <w:rPr>
          <w:rFonts w:ascii="Century Gothic" w:eastAsiaTheme="majorEastAsia" w:hAnsi="Century Gothic" w:cstheme="majorBidi"/>
          <w:bCs/>
          <w:sz w:val="34"/>
          <w:szCs w:val="34"/>
        </w:rPr>
      </w:pPr>
      <w:r w:rsidRPr="0031019E">
        <w:rPr>
          <w:rFonts w:ascii="Century Gothic" w:eastAsiaTheme="majorEastAsia" w:hAnsi="Century Gothic" w:cstheme="majorBidi"/>
          <w:bCs/>
          <w:sz w:val="34"/>
          <w:szCs w:val="34"/>
        </w:rPr>
        <w:t>Geo-Information Policy of Bhutan</w:t>
      </w:r>
    </w:p>
    <w:p w:rsidR="0031019E" w:rsidRDefault="0031019E" w:rsidP="0031019E">
      <w:pPr>
        <w:spacing w:after="0" w:line="360" w:lineRule="auto"/>
        <w:jc w:val="center"/>
        <w:rPr>
          <w:rFonts w:ascii="Century Gothic" w:eastAsiaTheme="majorEastAsia" w:hAnsi="Century Gothic" w:cstheme="majorBidi"/>
          <w:bCs/>
          <w:sz w:val="34"/>
          <w:szCs w:val="34"/>
        </w:rPr>
      </w:pPr>
      <w:r w:rsidRPr="0031019E">
        <w:rPr>
          <w:rFonts w:ascii="Century Gothic" w:eastAsiaTheme="majorEastAsia" w:hAnsi="Century Gothic" w:cstheme="majorBidi"/>
          <w:bCs/>
          <w:sz w:val="34"/>
          <w:szCs w:val="34"/>
        </w:rPr>
        <w:t>Royal Government of Bhutan</w:t>
      </w:r>
    </w:p>
    <w:p w:rsidR="0031019E" w:rsidRPr="0031019E" w:rsidRDefault="0031019E" w:rsidP="0031019E">
      <w:pPr>
        <w:spacing w:after="0" w:line="360" w:lineRule="auto"/>
        <w:jc w:val="center"/>
        <w:rPr>
          <w:rFonts w:ascii="Century Gothic" w:eastAsiaTheme="majorEastAsia" w:hAnsi="Century Gothic" w:cstheme="majorBidi"/>
          <w:bCs/>
          <w:sz w:val="20"/>
          <w:szCs w:val="20"/>
        </w:rPr>
      </w:pPr>
    </w:p>
    <w:p w:rsidR="0031019E" w:rsidRDefault="0031019E" w:rsidP="0031019E">
      <w:pPr>
        <w:spacing w:after="0" w:line="360" w:lineRule="auto"/>
        <w:jc w:val="center"/>
        <w:rPr>
          <w:rFonts w:ascii="Century Gothic" w:eastAsiaTheme="majorEastAsia" w:hAnsi="Century Gothic" w:cstheme="majorBidi"/>
          <w:bCs/>
          <w:sz w:val="20"/>
          <w:szCs w:val="20"/>
        </w:rPr>
      </w:pPr>
    </w:p>
    <w:p w:rsidR="0031019E" w:rsidRDefault="0031019E" w:rsidP="0031019E">
      <w:pPr>
        <w:spacing w:after="0" w:line="360" w:lineRule="auto"/>
        <w:jc w:val="center"/>
        <w:rPr>
          <w:rFonts w:ascii="Century Gothic" w:eastAsiaTheme="majorEastAsia" w:hAnsi="Century Gothic" w:cstheme="majorBidi"/>
          <w:bCs/>
          <w:sz w:val="20"/>
          <w:szCs w:val="20"/>
        </w:rPr>
      </w:pPr>
    </w:p>
    <w:p w:rsidR="0031019E" w:rsidRDefault="0031019E" w:rsidP="0031019E">
      <w:pPr>
        <w:spacing w:after="0" w:line="360" w:lineRule="auto"/>
        <w:jc w:val="center"/>
        <w:rPr>
          <w:rFonts w:ascii="Century Gothic" w:eastAsiaTheme="majorEastAsia" w:hAnsi="Century Gothic" w:cstheme="majorBidi"/>
          <w:bCs/>
          <w:sz w:val="20"/>
          <w:szCs w:val="20"/>
        </w:rPr>
      </w:pPr>
    </w:p>
    <w:p w:rsidR="0031019E" w:rsidRDefault="0031019E" w:rsidP="0031019E">
      <w:pPr>
        <w:spacing w:after="0" w:line="360" w:lineRule="auto"/>
        <w:jc w:val="center"/>
        <w:rPr>
          <w:rFonts w:ascii="Century Gothic" w:eastAsiaTheme="majorEastAsia" w:hAnsi="Century Gothic" w:cstheme="majorBidi"/>
          <w:bCs/>
          <w:sz w:val="20"/>
          <w:szCs w:val="20"/>
        </w:rPr>
      </w:pPr>
    </w:p>
    <w:p w:rsidR="0031019E" w:rsidRDefault="0031019E" w:rsidP="0031019E">
      <w:pPr>
        <w:spacing w:after="0" w:line="360" w:lineRule="auto"/>
        <w:jc w:val="center"/>
        <w:rPr>
          <w:rFonts w:ascii="Century Gothic" w:eastAsiaTheme="majorEastAsia" w:hAnsi="Century Gothic" w:cstheme="majorBidi"/>
          <w:bCs/>
          <w:sz w:val="20"/>
          <w:szCs w:val="20"/>
        </w:rPr>
      </w:pPr>
    </w:p>
    <w:p w:rsidR="0031019E" w:rsidRPr="0031019E" w:rsidRDefault="0031019E" w:rsidP="0031019E">
      <w:pPr>
        <w:spacing w:after="0" w:line="360" w:lineRule="auto"/>
        <w:jc w:val="center"/>
        <w:rPr>
          <w:rFonts w:ascii="Century Gothic" w:eastAsiaTheme="majorEastAsia" w:hAnsi="Century Gothic" w:cstheme="majorBidi"/>
          <w:bCs/>
          <w:sz w:val="20"/>
          <w:szCs w:val="20"/>
        </w:rPr>
      </w:pPr>
      <w:r w:rsidRPr="0031019E">
        <w:rPr>
          <w:rFonts w:ascii="Century Gothic" w:eastAsiaTheme="majorEastAsia" w:hAnsi="Century Gothic" w:cstheme="majorBidi"/>
          <w:bCs/>
          <w:sz w:val="20"/>
          <w:szCs w:val="20"/>
        </w:rPr>
        <w:t>(First draft July, 2016)</w:t>
      </w:r>
    </w:p>
    <w:p w:rsidR="0031019E" w:rsidRPr="0031019E" w:rsidRDefault="0031019E" w:rsidP="0031019E">
      <w:pPr>
        <w:spacing w:after="200" w:line="276" w:lineRule="auto"/>
        <w:rPr>
          <w:rFonts w:asciiTheme="majorHAnsi" w:eastAsiaTheme="majorEastAsia" w:hAnsiTheme="majorHAnsi" w:cstheme="majorBidi"/>
          <w:b/>
          <w:bCs/>
          <w:sz w:val="28"/>
          <w:szCs w:val="28"/>
        </w:rPr>
      </w:pPr>
      <w:r w:rsidRPr="0031019E">
        <w:br w:type="page"/>
      </w:r>
    </w:p>
    <w:p w:rsidR="0041007A" w:rsidRPr="00155F94" w:rsidRDefault="00204E0B" w:rsidP="005F1A58">
      <w:pPr>
        <w:pStyle w:val="Heading1"/>
        <w:ind w:left="1440"/>
      </w:pPr>
      <w:r>
        <w:lastRenderedPageBreak/>
        <w:t xml:space="preserve">1. </w:t>
      </w:r>
      <w:r w:rsidR="0041007A" w:rsidRPr="00155F94">
        <w:t>I</w:t>
      </w:r>
      <w:r w:rsidR="00A76B48">
        <w:t>NTRODUCTION</w:t>
      </w:r>
      <w:r w:rsidR="0041007A" w:rsidRPr="00155F94">
        <w:t xml:space="preserve"> </w:t>
      </w:r>
    </w:p>
    <w:p w:rsidR="0041007A" w:rsidRPr="00BD002E" w:rsidRDefault="0041007A" w:rsidP="005F1A58">
      <w:pPr>
        <w:ind w:left="1440"/>
        <w:jc w:val="both"/>
        <w:rPr>
          <w:rFonts w:ascii="Times New Roman" w:hAnsi="Times New Roman"/>
          <w:sz w:val="24"/>
          <w:szCs w:val="24"/>
        </w:rPr>
      </w:pPr>
    </w:p>
    <w:p w:rsidR="0041007A" w:rsidRPr="00204E0B" w:rsidRDefault="0041007A" w:rsidP="005F1A58">
      <w:pPr>
        <w:spacing w:after="0" w:line="360" w:lineRule="auto"/>
        <w:ind w:left="1440"/>
        <w:jc w:val="both"/>
        <w:rPr>
          <w:rFonts w:asciiTheme="minorHAnsi" w:hAnsiTheme="minorHAnsi"/>
          <w:sz w:val="24"/>
          <w:szCs w:val="24"/>
        </w:rPr>
      </w:pPr>
      <w:r w:rsidRPr="00204E0B">
        <w:rPr>
          <w:rFonts w:asciiTheme="minorHAnsi" w:hAnsiTheme="minorHAnsi"/>
          <w:sz w:val="24"/>
          <w:szCs w:val="24"/>
        </w:rPr>
        <w:t xml:space="preserve">Bhutan’s drive to value geo-information stems from its difficult and fragile geographical and environmental settings. The pursuit of gross national happiness as the development philosophy and the aspiration of harmonious existence with nature require mastery over the information of one’s own surrounding.  </w:t>
      </w:r>
    </w:p>
    <w:p w:rsidR="00F54693" w:rsidRDefault="00F54693" w:rsidP="005F1A58">
      <w:pPr>
        <w:spacing w:after="0" w:line="360" w:lineRule="auto"/>
        <w:ind w:left="1440"/>
        <w:jc w:val="both"/>
        <w:rPr>
          <w:rFonts w:asciiTheme="minorHAnsi" w:hAnsiTheme="minorHAnsi"/>
          <w:sz w:val="24"/>
          <w:szCs w:val="24"/>
        </w:rPr>
      </w:pPr>
    </w:p>
    <w:p w:rsidR="0041007A" w:rsidRPr="00204E0B" w:rsidRDefault="0041007A" w:rsidP="005F1A58">
      <w:pPr>
        <w:spacing w:after="0" w:line="360" w:lineRule="auto"/>
        <w:ind w:left="1440"/>
        <w:jc w:val="both"/>
        <w:rPr>
          <w:rFonts w:asciiTheme="minorHAnsi" w:hAnsiTheme="minorHAnsi"/>
          <w:sz w:val="24"/>
          <w:szCs w:val="24"/>
        </w:rPr>
      </w:pPr>
      <w:r w:rsidRPr="00204E0B">
        <w:rPr>
          <w:rFonts w:asciiTheme="minorHAnsi" w:hAnsiTheme="minorHAnsi"/>
          <w:sz w:val="24"/>
          <w:szCs w:val="24"/>
        </w:rPr>
        <w:t xml:space="preserve">The information that has ‘spatial context’ is commonly regarded as geo-information. Since all human activities tend to confine within a space or surrounding, geo-information is indispensible for taking any decisions. </w:t>
      </w:r>
    </w:p>
    <w:p w:rsidR="00F54693" w:rsidRDefault="00F54693" w:rsidP="005F1A58">
      <w:pPr>
        <w:spacing w:after="0" w:line="360" w:lineRule="auto"/>
        <w:ind w:left="1440"/>
        <w:jc w:val="both"/>
        <w:rPr>
          <w:rFonts w:asciiTheme="minorHAnsi" w:hAnsiTheme="minorHAnsi"/>
          <w:sz w:val="24"/>
          <w:szCs w:val="24"/>
        </w:rPr>
      </w:pPr>
    </w:p>
    <w:p w:rsidR="0041007A" w:rsidRPr="00204E0B" w:rsidRDefault="0041007A" w:rsidP="005F1A58">
      <w:pPr>
        <w:spacing w:after="0" w:line="360" w:lineRule="auto"/>
        <w:ind w:left="1440"/>
        <w:jc w:val="both"/>
        <w:rPr>
          <w:rFonts w:asciiTheme="minorHAnsi" w:hAnsiTheme="minorHAnsi"/>
          <w:sz w:val="24"/>
          <w:szCs w:val="24"/>
        </w:rPr>
      </w:pPr>
      <w:r w:rsidRPr="00204E0B">
        <w:rPr>
          <w:rFonts w:asciiTheme="minorHAnsi" w:hAnsiTheme="minorHAnsi"/>
          <w:sz w:val="24"/>
          <w:szCs w:val="24"/>
        </w:rPr>
        <w:t xml:space="preserve">Most of the people of Bhutan depend on the income generated directly or indirectly from natural resources. Therefore, the intricate balance between socio-economic development and environmental conservation is crucial. </w:t>
      </w:r>
    </w:p>
    <w:p w:rsidR="00F54693" w:rsidRDefault="0041007A" w:rsidP="005F1A58">
      <w:pPr>
        <w:spacing w:after="0" w:line="360" w:lineRule="auto"/>
        <w:ind w:left="1440"/>
        <w:jc w:val="both"/>
        <w:rPr>
          <w:rFonts w:asciiTheme="minorHAnsi" w:hAnsiTheme="minorHAnsi"/>
          <w:sz w:val="24"/>
          <w:szCs w:val="24"/>
        </w:rPr>
      </w:pPr>
      <w:r w:rsidRPr="00204E0B">
        <w:rPr>
          <w:rFonts w:asciiTheme="minorHAnsi" w:hAnsiTheme="minorHAnsi"/>
          <w:sz w:val="24"/>
          <w:szCs w:val="24"/>
        </w:rPr>
        <w:t xml:space="preserve">This is also the essence of most of the seventeen sustainable development goals of the United Nations. </w:t>
      </w:r>
    </w:p>
    <w:p w:rsidR="0041007A" w:rsidRPr="00204E0B" w:rsidRDefault="0041007A" w:rsidP="005F1A58">
      <w:pPr>
        <w:spacing w:after="0" w:line="360" w:lineRule="auto"/>
        <w:ind w:left="1440"/>
        <w:jc w:val="both"/>
        <w:rPr>
          <w:rFonts w:asciiTheme="minorHAnsi" w:hAnsiTheme="minorHAnsi"/>
          <w:sz w:val="24"/>
          <w:szCs w:val="24"/>
        </w:rPr>
      </w:pPr>
      <w:r w:rsidRPr="00204E0B">
        <w:rPr>
          <w:rFonts w:asciiTheme="minorHAnsi" w:hAnsiTheme="minorHAnsi"/>
          <w:sz w:val="24"/>
          <w:szCs w:val="24"/>
        </w:rPr>
        <w:t xml:space="preserve">Without clear understanding and knowledge of the symbiotic relationship between social, economic and environmental dimensions the pursuit of sustainable development goals remains farfetched. Thus, reliable geo-information with proper technology, legal and institutional framework </w:t>
      </w:r>
      <w:r w:rsidR="0024590F" w:rsidRPr="00204E0B">
        <w:rPr>
          <w:rFonts w:asciiTheme="minorHAnsi" w:hAnsiTheme="minorHAnsi"/>
          <w:sz w:val="24"/>
          <w:szCs w:val="24"/>
        </w:rPr>
        <w:t>becomes</w:t>
      </w:r>
      <w:r w:rsidRPr="00204E0B">
        <w:rPr>
          <w:rFonts w:asciiTheme="minorHAnsi" w:hAnsiTheme="minorHAnsi"/>
          <w:sz w:val="24"/>
          <w:szCs w:val="24"/>
        </w:rPr>
        <w:t xml:space="preserve"> necessary. </w:t>
      </w:r>
    </w:p>
    <w:p w:rsidR="0041007A" w:rsidRPr="00204E0B" w:rsidRDefault="0041007A" w:rsidP="005F1A58">
      <w:pPr>
        <w:spacing w:after="0" w:line="360" w:lineRule="auto"/>
        <w:ind w:left="1440"/>
        <w:jc w:val="both"/>
        <w:rPr>
          <w:rFonts w:asciiTheme="minorHAnsi" w:hAnsiTheme="minorHAnsi"/>
          <w:sz w:val="24"/>
          <w:szCs w:val="24"/>
        </w:rPr>
      </w:pPr>
      <w:r w:rsidRPr="00204E0B">
        <w:rPr>
          <w:rFonts w:asciiTheme="minorHAnsi" w:hAnsiTheme="minorHAnsi"/>
          <w:sz w:val="24"/>
          <w:szCs w:val="24"/>
        </w:rPr>
        <w:t>If not managed systematically geo-information is sometimes considered as a “double-edged sword which gives power to access vast amounts of data and the opportunity to abuse, misinform and invade privacy”</w:t>
      </w:r>
      <w:bookmarkStart w:id="0" w:name="_Ref456856931"/>
      <w:r w:rsidRPr="00204E0B">
        <w:rPr>
          <w:rStyle w:val="FootnoteReference"/>
          <w:rFonts w:asciiTheme="minorHAnsi" w:hAnsiTheme="minorHAnsi"/>
          <w:sz w:val="24"/>
          <w:szCs w:val="24"/>
        </w:rPr>
        <w:footnoteReference w:id="2"/>
      </w:r>
      <w:bookmarkEnd w:id="0"/>
      <w:r w:rsidRPr="00204E0B">
        <w:rPr>
          <w:rFonts w:asciiTheme="minorHAnsi" w:hAnsiTheme="minorHAnsi"/>
          <w:sz w:val="24"/>
          <w:szCs w:val="24"/>
        </w:rPr>
        <w:t xml:space="preserve"> at the same time. While the Constitution of Bhutan and gamut of policies, acts and regulations advocate and acknowledge citizen’s right to information and the benefits of empowering them</w:t>
      </w:r>
      <w:r w:rsidR="00F54693">
        <w:rPr>
          <w:rFonts w:asciiTheme="minorHAnsi" w:hAnsiTheme="minorHAnsi"/>
          <w:sz w:val="24"/>
          <w:szCs w:val="24"/>
        </w:rPr>
        <w:t>,</w:t>
      </w:r>
      <w:r w:rsidRPr="00204E0B">
        <w:rPr>
          <w:rFonts w:asciiTheme="minorHAnsi" w:hAnsiTheme="minorHAnsi"/>
          <w:sz w:val="24"/>
          <w:szCs w:val="24"/>
        </w:rPr>
        <w:t xml:space="preserve"> the way geo-information is produced, managed and used must invariably be founded on sound policy.  </w:t>
      </w:r>
    </w:p>
    <w:p w:rsidR="0041007A" w:rsidRPr="00D60F4A" w:rsidRDefault="0041007A" w:rsidP="005F1A58">
      <w:pPr>
        <w:spacing w:after="0" w:line="360" w:lineRule="auto"/>
        <w:ind w:left="1440"/>
        <w:jc w:val="both"/>
        <w:rPr>
          <w:rFonts w:asciiTheme="minorHAnsi" w:hAnsiTheme="minorHAnsi"/>
          <w:sz w:val="24"/>
          <w:szCs w:val="24"/>
        </w:rPr>
      </w:pPr>
      <w:r w:rsidRPr="00204E0B">
        <w:rPr>
          <w:rFonts w:asciiTheme="minorHAnsi" w:hAnsiTheme="minorHAnsi"/>
          <w:sz w:val="24"/>
          <w:szCs w:val="24"/>
        </w:rPr>
        <w:lastRenderedPageBreak/>
        <w:t xml:space="preserve">In November 2003 the Royal Government of Bhutan established the National GIS Coordination Committee, for which the Centre for GIS Coordination was instituted under the National Land Commission Secretariat. This clearly indicates the importance attached to development of geo-information systems from the highest authority. Since then, considerable progress has been made, but in order to reap maximum benefits necessary legal and institutional framework need to be in place. This calls for envisioning an overarching geo-information policy. The concept was appreciated and approved by the </w:t>
      </w:r>
      <w:r w:rsidRPr="00D60F4A">
        <w:rPr>
          <w:rFonts w:asciiTheme="minorHAnsi" w:hAnsiTheme="minorHAnsi"/>
          <w:sz w:val="24"/>
          <w:szCs w:val="24"/>
        </w:rPr>
        <w:t xml:space="preserve">Cabinet in </w:t>
      </w:r>
      <w:r w:rsidR="00D60F4A" w:rsidRPr="00D60F4A">
        <w:rPr>
          <w:rFonts w:asciiTheme="minorHAnsi" w:hAnsiTheme="minorHAnsi"/>
          <w:sz w:val="24"/>
          <w:szCs w:val="24"/>
        </w:rPr>
        <w:t xml:space="preserve">December </w:t>
      </w:r>
      <w:r w:rsidRPr="00D60F4A">
        <w:rPr>
          <w:rFonts w:asciiTheme="minorHAnsi" w:hAnsiTheme="minorHAnsi"/>
          <w:sz w:val="24"/>
          <w:szCs w:val="24"/>
        </w:rPr>
        <w:t>2015.</w:t>
      </w:r>
    </w:p>
    <w:p w:rsidR="0041007A" w:rsidRPr="00204E0B" w:rsidRDefault="0041007A" w:rsidP="005F1A58">
      <w:pPr>
        <w:spacing w:after="0" w:line="360" w:lineRule="auto"/>
        <w:ind w:left="1440"/>
        <w:jc w:val="both"/>
        <w:rPr>
          <w:rFonts w:asciiTheme="minorHAnsi" w:hAnsiTheme="minorHAnsi"/>
          <w:sz w:val="24"/>
          <w:szCs w:val="24"/>
        </w:rPr>
      </w:pPr>
      <w:r w:rsidRPr="00204E0B">
        <w:rPr>
          <w:rFonts w:asciiTheme="minorHAnsi" w:hAnsiTheme="minorHAnsi"/>
          <w:sz w:val="24"/>
          <w:szCs w:val="24"/>
        </w:rPr>
        <w:t>The value of geo-information comes from its use</w:t>
      </w:r>
      <w:r w:rsidRPr="00204E0B">
        <w:rPr>
          <w:rStyle w:val="FootnoteReference"/>
          <w:rFonts w:asciiTheme="minorHAnsi" w:hAnsiTheme="minorHAnsi"/>
          <w:sz w:val="24"/>
          <w:szCs w:val="24"/>
        </w:rPr>
        <w:footnoteReference w:id="3"/>
      </w:r>
      <w:r w:rsidRPr="00204E0B">
        <w:rPr>
          <w:rFonts w:asciiTheme="minorHAnsi" w:hAnsiTheme="minorHAnsi"/>
          <w:sz w:val="24"/>
          <w:szCs w:val="24"/>
        </w:rPr>
        <w:t>. Realizing this, Bhutan became early adopters of GIS technology</w:t>
      </w:r>
      <w:r w:rsidR="00F54693">
        <w:rPr>
          <w:rFonts w:asciiTheme="minorHAnsi" w:hAnsiTheme="minorHAnsi"/>
          <w:sz w:val="24"/>
          <w:szCs w:val="24"/>
        </w:rPr>
        <w:t>;</w:t>
      </w:r>
      <w:r w:rsidRPr="00204E0B">
        <w:rPr>
          <w:rFonts w:asciiTheme="minorHAnsi" w:hAnsiTheme="minorHAnsi"/>
          <w:sz w:val="24"/>
          <w:szCs w:val="24"/>
        </w:rPr>
        <w:t xml:space="preserve"> initially for land use mapping and cadastre application. Lack of updated and reliable information and institutional set up, technical capacity, data collection in silos, absence of data standards and sharing mechanism and myriad of issues affected the effective</w:t>
      </w:r>
      <w:r w:rsidR="00F54693">
        <w:rPr>
          <w:rFonts w:asciiTheme="minorHAnsi" w:hAnsiTheme="minorHAnsi"/>
          <w:sz w:val="24"/>
          <w:szCs w:val="24"/>
        </w:rPr>
        <w:t xml:space="preserve"> use of geo-information for years</w:t>
      </w:r>
      <w:r w:rsidRPr="00204E0B">
        <w:rPr>
          <w:rFonts w:asciiTheme="minorHAnsi" w:hAnsiTheme="minorHAnsi"/>
          <w:sz w:val="24"/>
          <w:szCs w:val="24"/>
        </w:rPr>
        <w:t>. Although projects and activities related to geo-information collection, processing and dissemination have hitherto been largely driven by donor assistance the financial burden on the national exchequer owing to duplication of efforts is significant. These challenges are now resolved, more or less</w:t>
      </w:r>
      <w:r w:rsidR="00F54693">
        <w:rPr>
          <w:rFonts w:asciiTheme="minorHAnsi" w:hAnsiTheme="minorHAnsi"/>
          <w:sz w:val="24"/>
          <w:szCs w:val="24"/>
        </w:rPr>
        <w:t xml:space="preserve">. </w:t>
      </w:r>
      <w:r w:rsidRPr="00204E0B">
        <w:rPr>
          <w:rFonts w:asciiTheme="minorHAnsi" w:hAnsiTheme="minorHAnsi"/>
          <w:sz w:val="24"/>
          <w:szCs w:val="24"/>
        </w:rPr>
        <w:t xml:space="preserve">GIS has proliferated into many agencies and institutions. The geo-information technology itself has taken different dimension due to the advent of cloud, web and mobile technologies. Geo-information contributed by citizens through crowd sourcing forms a big part of the repository.   </w:t>
      </w:r>
    </w:p>
    <w:p w:rsidR="005548D8" w:rsidRPr="006101A0" w:rsidRDefault="005548D8" w:rsidP="005548D8">
      <w:pPr>
        <w:pStyle w:val="ListParagraph"/>
        <w:spacing w:after="0" w:line="360" w:lineRule="auto"/>
        <w:ind w:left="1440"/>
        <w:jc w:val="both"/>
        <w:rPr>
          <w:rFonts w:asciiTheme="minorHAnsi" w:hAnsiTheme="minorHAnsi"/>
          <w:sz w:val="24"/>
          <w:szCs w:val="24"/>
        </w:rPr>
      </w:pPr>
      <w:r>
        <w:rPr>
          <w:rFonts w:asciiTheme="minorHAnsi" w:hAnsiTheme="minorHAnsi"/>
          <w:sz w:val="24"/>
          <w:szCs w:val="24"/>
        </w:rPr>
        <w:t>It is estimated that during the 10</w:t>
      </w:r>
      <w:r w:rsidRPr="005548D8">
        <w:rPr>
          <w:rFonts w:asciiTheme="minorHAnsi" w:hAnsiTheme="minorHAnsi"/>
          <w:sz w:val="24"/>
          <w:szCs w:val="24"/>
          <w:vertAlign w:val="superscript"/>
        </w:rPr>
        <w:t>th</w:t>
      </w:r>
      <w:r>
        <w:rPr>
          <w:rFonts w:asciiTheme="minorHAnsi" w:hAnsiTheme="minorHAnsi"/>
          <w:sz w:val="24"/>
          <w:szCs w:val="24"/>
        </w:rPr>
        <w:t xml:space="preserve"> and 11</w:t>
      </w:r>
      <w:r w:rsidRPr="005548D8">
        <w:rPr>
          <w:rFonts w:asciiTheme="minorHAnsi" w:hAnsiTheme="minorHAnsi"/>
          <w:sz w:val="24"/>
          <w:szCs w:val="24"/>
          <w:vertAlign w:val="superscript"/>
        </w:rPr>
        <w:t>th</w:t>
      </w:r>
      <w:r>
        <w:rPr>
          <w:rFonts w:asciiTheme="minorHAnsi" w:hAnsiTheme="minorHAnsi"/>
          <w:sz w:val="24"/>
          <w:szCs w:val="24"/>
        </w:rPr>
        <w:t xml:space="preserve"> Five Year Plans the Royal Government has invested over Nu.2 Billion in geo-information related activities, particularly cadastre, base mapping and urban planning. This is a significant investment by any comparison. </w:t>
      </w:r>
      <w:r w:rsidR="00D10F2B">
        <w:rPr>
          <w:rFonts w:asciiTheme="minorHAnsi" w:hAnsiTheme="minorHAnsi"/>
          <w:sz w:val="24"/>
          <w:szCs w:val="24"/>
        </w:rPr>
        <w:t xml:space="preserve">While further investment will be required it is time to think beyond serving the purpose of a specific project or activity. There should be a point beyond which no major investments are necessary. This can </w:t>
      </w:r>
      <w:r w:rsidR="00D10F2B">
        <w:rPr>
          <w:rFonts w:asciiTheme="minorHAnsi" w:hAnsiTheme="minorHAnsi"/>
          <w:sz w:val="24"/>
          <w:szCs w:val="24"/>
        </w:rPr>
        <w:lastRenderedPageBreak/>
        <w:t xml:space="preserve">only be realized with proper regulation and management of geo-information creation and dissemination.   </w:t>
      </w:r>
    </w:p>
    <w:p w:rsidR="0041007A" w:rsidRPr="00204E0B" w:rsidRDefault="0041007A" w:rsidP="005F1A58">
      <w:pPr>
        <w:spacing w:after="0" w:line="360" w:lineRule="auto"/>
        <w:ind w:left="1440"/>
        <w:jc w:val="both"/>
        <w:rPr>
          <w:rFonts w:asciiTheme="minorHAnsi" w:hAnsiTheme="minorHAnsi"/>
          <w:sz w:val="24"/>
          <w:szCs w:val="24"/>
        </w:rPr>
      </w:pPr>
      <w:r w:rsidRPr="00204E0B">
        <w:rPr>
          <w:rFonts w:asciiTheme="minorHAnsi" w:hAnsiTheme="minorHAnsi"/>
          <w:sz w:val="24"/>
          <w:szCs w:val="24"/>
        </w:rPr>
        <w:t>Therefore, the rational for geo-information policy is conjured in the context of these changes and achieving a fine balance between socio-economic development</w:t>
      </w:r>
      <w:r w:rsidR="00F54693">
        <w:rPr>
          <w:rFonts w:asciiTheme="minorHAnsi" w:hAnsiTheme="minorHAnsi"/>
          <w:sz w:val="24"/>
          <w:szCs w:val="24"/>
        </w:rPr>
        <w:t xml:space="preserve">, </w:t>
      </w:r>
      <w:r w:rsidRPr="00204E0B">
        <w:rPr>
          <w:rFonts w:asciiTheme="minorHAnsi" w:hAnsiTheme="minorHAnsi"/>
          <w:sz w:val="24"/>
          <w:szCs w:val="24"/>
        </w:rPr>
        <w:t xml:space="preserve">environment conservation and increasing demand for efficient service delivery and </w:t>
      </w:r>
      <w:r w:rsidR="00F54693">
        <w:rPr>
          <w:rFonts w:asciiTheme="minorHAnsi" w:hAnsiTheme="minorHAnsi"/>
          <w:sz w:val="24"/>
          <w:szCs w:val="24"/>
        </w:rPr>
        <w:t xml:space="preserve">good </w:t>
      </w:r>
      <w:r w:rsidRPr="00204E0B">
        <w:rPr>
          <w:rFonts w:asciiTheme="minorHAnsi" w:hAnsiTheme="minorHAnsi"/>
          <w:sz w:val="24"/>
          <w:szCs w:val="24"/>
        </w:rPr>
        <w:t xml:space="preserve">governance. The policy underpins the very principle of GNH. </w:t>
      </w:r>
    </w:p>
    <w:p w:rsidR="0041007A" w:rsidRPr="00204E0B" w:rsidRDefault="0041007A" w:rsidP="005F1A58">
      <w:pPr>
        <w:spacing w:after="0" w:line="360" w:lineRule="auto"/>
        <w:ind w:left="1440"/>
        <w:jc w:val="both"/>
        <w:rPr>
          <w:rFonts w:asciiTheme="minorHAnsi" w:hAnsiTheme="minorHAnsi"/>
          <w:sz w:val="24"/>
          <w:szCs w:val="24"/>
        </w:rPr>
      </w:pPr>
      <w:r w:rsidRPr="00204E0B">
        <w:rPr>
          <w:rFonts w:asciiTheme="minorHAnsi" w:hAnsiTheme="minorHAnsi"/>
          <w:color w:val="000000"/>
          <w:sz w:val="24"/>
          <w:szCs w:val="24"/>
        </w:rPr>
        <w:t>The policy formulation is initiated by NLC in collaboration with the members of CGISC and advisory support from the Netherlands. It is envisaged to streamline and enhance geo-information production, management and use</w:t>
      </w:r>
      <w:r w:rsidR="00D60F4A">
        <w:rPr>
          <w:rFonts w:asciiTheme="minorHAnsi" w:hAnsiTheme="minorHAnsi"/>
          <w:color w:val="000000"/>
          <w:sz w:val="24"/>
          <w:szCs w:val="24"/>
        </w:rPr>
        <w:t>;</w:t>
      </w:r>
      <w:r w:rsidRPr="00204E0B">
        <w:rPr>
          <w:rFonts w:asciiTheme="minorHAnsi" w:hAnsiTheme="minorHAnsi"/>
          <w:color w:val="000000"/>
          <w:sz w:val="24"/>
          <w:szCs w:val="24"/>
        </w:rPr>
        <w:t xml:space="preserve"> </w:t>
      </w:r>
      <w:r w:rsidR="00D60F4A">
        <w:rPr>
          <w:rFonts w:asciiTheme="minorHAnsi" w:hAnsiTheme="minorHAnsi"/>
          <w:color w:val="000000"/>
          <w:sz w:val="24"/>
          <w:szCs w:val="24"/>
        </w:rPr>
        <w:t xml:space="preserve">to </w:t>
      </w:r>
      <w:r w:rsidRPr="00204E0B">
        <w:rPr>
          <w:rFonts w:asciiTheme="minorHAnsi" w:hAnsiTheme="minorHAnsi"/>
          <w:color w:val="000000"/>
          <w:sz w:val="24"/>
          <w:szCs w:val="24"/>
        </w:rPr>
        <w:t>reduc</w:t>
      </w:r>
      <w:r w:rsidR="00D60F4A">
        <w:rPr>
          <w:rFonts w:asciiTheme="minorHAnsi" w:hAnsiTheme="minorHAnsi"/>
          <w:color w:val="000000"/>
          <w:sz w:val="24"/>
          <w:szCs w:val="24"/>
        </w:rPr>
        <w:t xml:space="preserve">e  </w:t>
      </w:r>
      <w:r w:rsidRPr="00204E0B">
        <w:rPr>
          <w:rFonts w:asciiTheme="minorHAnsi" w:hAnsiTheme="minorHAnsi"/>
          <w:color w:val="000000"/>
          <w:sz w:val="24"/>
          <w:szCs w:val="24"/>
        </w:rPr>
        <w:t xml:space="preserve">cost, enhance governance, increase capacity for natural resources management and create resilient communities in the wake of increasing natural disasters. </w:t>
      </w:r>
    </w:p>
    <w:p w:rsidR="0041007A" w:rsidRPr="00204E0B" w:rsidRDefault="0041007A" w:rsidP="005F1A58">
      <w:pPr>
        <w:spacing w:after="0" w:line="360" w:lineRule="auto"/>
        <w:ind w:left="1440"/>
        <w:jc w:val="both"/>
        <w:rPr>
          <w:rFonts w:asciiTheme="minorHAnsi" w:hAnsiTheme="minorHAnsi"/>
          <w:sz w:val="24"/>
          <w:szCs w:val="24"/>
        </w:rPr>
      </w:pPr>
      <w:r w:rsidRPr="00204E0B">
        <w:rPr>
          <w:rFonts w:asciiTheme="minorHAnsi" w:hAnsiTheme="minorHAnsi"/>
          <w:sz w:val="24"/>
          <w:szCs w:val="24"/>
        </w:rPr>
        <w:t xml:space="preserve">The policy is inclusive; in the sense that the roles of different sections of societies, including but not limited to, the burgeoning private sector and individual citizens are consciously considered. </w:t>
      </w:r>
    </w:p>
    <w:p w:rsidR="0041007A" w:rsidRDefault="0041007A" w:rsidP="005F1A58">
      <w:pPr>
        <w:spacing w:after="0" w:line="240" w:lineRule="auto"/>
        <w:ind w:left="1440"/>
        <w:jc w:val="both"/>
        <w:rPr>
          <w:rFonts w:ascii="Times New Roman" w:hAnsi="Times New Roman"/>
          <w:sz w:val="24"/>
          <w:szCs w:val="24"/>
        </w:rPr>
      </w:pPr>
    </w:p>
    <w:p w:rsidR="00634737" w:rsidRDefault="00634737" w:rsidP="005F1A58">
      <w:pPr>
        <w:spacing w:after="0" w:line="240" w:lineRule="auto"/>
        <w:ind w:left="1440"/>
        <w:jc w:val="both"/>
        <w:rPr>
          <w:rFonts w:ascii="Times New Roman" w:hAnsi="Times New Roman"/>
          <w:sz w:val="24"/>
          <w:szCs w:val="24"/>
        </w:rPr>
      </w:pPr>
    </w:p>
    <w:p w:rsidR="00634737" w:rsidRDefault="005F1A58" w:rsidP="005F1A58">
      <w:pPr>
        <w:pStyle w:val="Heading1"/>
        <w:ind w:left="1440"/>
      </w:pPr>
      <w:r>
        <w:t>2. P</w:t>
      </w:r>
      <w:r w:rsidR="00A76B48">
        <w:t>RINCIPLE</w:t>
      </w:r>
    </w:p>
    <w:p w:rsidR="00634737" w:rsidRDefault="00634737" w:rsidP="005F1A58">
      <w:pPr>
        <w:spacing w:after="0" w:line="240" w:lineRule="auto"/>
        <w:ind w:left="1440"/>
        <w:jc w:val="both"/>
        <w:rPr>
          <w:rFonts w:ascii="Times New Roman" w:hAnsi="Times New Roman"/>
          <w:b/>
          <w:color w:val="00B0F0"/>
          <w:sz w:val="24"/>
          <w:szCs w:val="24"/>
        </w:rPr>
      </w:pPr>
    </w:p>
    <w:p w:rsidR="00634737" w:rsidRPr="005F1A58" w:rsidRDefault="00634737" w:rsidP="005F1A58">
      <w:pPr>
        <w:spacing w:after="0" w:line="360" w:lineRule="auto"/>
        <w:ind w:left="1440"/>
        <w:jc w:val="both"/>
        <w:rPr>
          <w:rFonts w:asciiTheme="minorHAnsi" w:hAnsiTheme="minorHAnsi"/>
          <w:sz w:val="24"/>
          <w:szCs w:val="24"/>
        </w:rPr>
      </w:pPr>
      <w:r w:rsidRPr="005F1A58">
        <w:rPr>
          <w:rFonts w:asciiTheme="minorHAnsi" w:hAnsiTheme="minorHAnsi"/>
          <w:sz w:val="24"/>
          <w:szCs w:val="24"/>
        </w:rPr>
        <w:t xml:space="preserve">The policy is founded on the fundamental principles of </w:t>
      </w:r>
      <w:r w:rsidRPr="005F1A58">
        <w:rPr>
          <w:rFonts w:asciiTheme="minorHAnsi" w:hAnsiTheme="minorHAnsi"/>
          <w:b/>
          <w:sz w:val="24"/>
          <w:szCs w:val="24"/>
        </w:rPr>
        <w:t>availability,</w:t>
      </w:r>
      <w:r w:rsidR="00975FF6" w:rsidRPr="005F1A58">
        <w:rPr>
          <w:rFonts w:asciiTheme="minorHAnsi" w:hAnsiTheme="minorHAnsi"/>
          <w:b/>
          <w:sz w:val="24"/>
          <w:szCs w:val="24"/>
        </w:rPr>
        <w:t xml:space="preserve"> </w:t>
      </w:r>
      <w:r w:rsidR="00BC5008" w:rsidRPr="005F1A58">
        <w:rPr>
          <w:rFonts w:asciiTheme="minorHAnsi" w:hAnsiTheme="minorHAnsi"/>
          <w:b/>
          <w:sz w:val="24"/>
          <w:szCs w:val="24"/>
        </w:rPr>
        <w:t>reliability</w:t>
      </w:r>
      <w:r w:rsidR="00975FF6" w:rsidRPr="005F1A58">
        <w:rPr>
          <w:rFonts w:asciiTheme="minorHAnsi" w:hAnsiTheme="minorHAnsi"/>
          <w:b/>
          <w:sz w:val="24"/>
          <w:szCs w:val="24"/>
        </w:rPr>
        <w:t>,</w:t>
      </w:r>
      <w:r w:rsidRPr="005F1A58">
        <w:rPr>
          <w:rFonts w:asciiTheme="minorHAnsi" w:hAnsiTheme="minorHAnsi"/>
          <w:b/>
          <w:sz w:val="24"/>
          <w:szCs w:val="24"/>
        </w:rPr>
        <w:t xml:space="preserve"> accessibility and affordability;</w:t>
      </w:r>
      <w:r w:rsidRPr="005F1A58">
        <w:rPr>
          <w:rFonts w:asciiTheme="minorHAnsi" w:hAnsiTheme="minorHAnsi"/>
          <w:sz w:val="24"/>
          <w:szCs w:val="24"/>
        </w:rPr>
        <w:t xml:space="preserve"> by reducing duplication of efforts and cost and enhancing capacity to keep abreast with rapidly changing technology. The use of geo-information must transcend technical and procedural conveniences to empower every citizen and ensure national wellbeing. </w:t>
      </w:r>
    </w:p>
    <w:p w:rsidR="00634737" w:rsidRDefault="00634737" w:rsidP="005F1A58">
      <w:pPr>
        <w:spacing w:after="0" w:line="360" w:lineRule="auto"/>
        <w:jc w:val="both"/>
        <w:rPr>
          <w:rFonts w:asciiTheme="minorHAnsi" w:hAnsiTheme="minorHAnsi"/>
          <w:sz w:val="24"/>
          <w:szCs w:val="24"/>
        </w:rPr>
      </w:pPr>
    </w:p>
    <w:p w:rsidR="00FD2D28" w:rsidRDefault="00FD2D28" w:rsidP="005F1A58">
      <w:pPr>
        <w:spacing w:after="0" w:line="360" w:lineRule="auto"/>
        <w:jc w:val="both"/>
        <w:rPr>
          <w:rFonts w:asciiTheme="minorHAnsi" w:hAnsiTheme="minorHAnsi"/>
          <w:sz w:val="24"/>
          <w:szCs w:val="24"/>
        </w:rPr>
      </w:pPr>
    </w:p>
    <w:p w:rsidR="00FD2D28" w:rsidRDefault="00FD2D28" w:rsidP="005F1A58">
      <w:pPr>
        <w:spacing w:after="0" w:line="360" w:lineRule="auto"/>
        <w:jc w:val="both"/>
        <w:rPr>
          <w:rFonts w:asciiTheme="minorHAnsi" w:hAnsiTheme="minorHAnsi"/>
          <w:sz w:val="24"/>
          <w:szCs w:val="24"/>
        </w:rPr>
      </w:pPr>
    </w:p>
    <w:p w:rsidR="00FD2D28" w:rsidRPr="005F1A58" w:rsidRDefault="00FD2D28" w:rsidP="005F1A58">
      <w:pPr>
        <w:spacing w:after="0" w:line="360" w:lineRule="auto"/>
        <w:jc w:val="both"/>
        <w:rPr>
          <w:rFonts w:asciiTheme="minorHAnsi" w:hAnsiTheme="minorHAnsi"/>
          <w:sz w:val="24"/>
          <w:szCs w:val="24"/>
        </w:rPr>
      </w:pPr>
    </w:p>
    <w:p w:rsidR="00162523" w:rsidRDefault="005F1A58" w:rsidP="005F1A58">
      <w:pPr>
        <w:pStyle w:val="Heading1"/>
        <w:ind w:firstLine="1440"/>
      </w:pPr>
      <w:r>
        <w:lastRenderedPageBreak/>
        <w:t xml:space="preserve">3. </w:t>
      </w:r>
      <w:r w:rsidR="005B213E" w:rsidRPr="005B213E">
        <w:t>V</w:t>
      </w:r>
      <w:r w:rsidR="00A76B48">
        <w:t>ISION</w:t>
      </w:r>
    </w:p>
    <w:p w:rsidR="00581A52" w:rsidRDefault="005F1A58" w:rsidP="00162523">
      <w:pPr>
        <w:pStyle w:val="ListParagraph"/>
        <w:ind w:left="0"/>
        <w:jc w:val="both"/>
        <w:rPr>
          <w:b/>
          <w:color w:val="00B0F0"/>
          <w:szCs w:val="24"/>
        </w:rPr>
      </w:pPr>
      <w:r>
        <w:rPr>
          <w:b/>
          <w:color w:val="00B0F0"/>
          <w:szCs w:val="24"/>
        </w:rPr>
        <w:tab/>
      </w:r>
      <w:r>
        <w:rPr>
          <w:b/>
          <w:color w:val="00B0F0"/>
          <w:szCs w:val="24"/>
        </w:rPr>
        <w:tab/>
      </w:r>
    </w:p>
    <w:p w:rsidR="00FD2D28" w:rsidRDefault="00FD2D28" w:rsidP="00162523">
      <w:pPr>
        <w:pStyle w:val="ListParagraph"/>
        <w:ind w:left="0"/>
        <w:jc w:val="both"/>
        <w:rPr>
          <w:b/>
          <w:color w:val="00B0F0"/>
          <w:szCs w:val="24"/>
        </w:rPr>
      </w:pPr>
    </w:p>
    <w:p w:rsidR="00162523" w:rsidRPr="005F1A58" w:rsidRDefault="005F1A58" w:rsidP="005F1A58">
      <w:pPr>
        <w:pStyle w:val="Heading1"/>
        <w:ind w:firstLine="1440"/>
      </w:pPr>
      <w:r w:rsidRPr="005F1A58">
        <w:t xml:space="preserve">4. </w:t>
      </w:r>
      <w:r w:rsidR="00A76B48">
        <w:t>OBJECTIVES</w:t>
      </w:r>
    </w:p>
    <w:p w:rsidR="00C31AF0" w:rsidRPr="005F1A58" w:rsidRDefault="00C31AF0" w:rsidP="005F1A58">
      <w:pPr>
        <w:pStyle w:val="ListParagraph"/>
        <w:ind w:left="1440"/>
        <w:jc w:val="both"/>
        <w:rPr>
          <w:rFonts w:asciiTheme="minorHAnsi" w:hAnsiTheme="minorHAnsi"/>
          <w:b/>
          <w:color w:val="00B0F0"/>
          <w:sz w:val="24"/>
          <w:szCs w:val="24"/>
        </w:rPr>
      </w:pPr>
    </w:p>
    <w:p w:rsidR="00D778FE" w:rsidRPr="005F1A58" w:rsidRDefault="0025019E" w:rsidP="00940D77">
      <w:pPr>
        <w:pStyle w:val="ListParagraph"/>
        <w:numPr>
          <w:ilvl w:val="0"/>
          <w:numId w:val="1"/>
        </w:numPr>
        <w:ind w:left="1440" w:firstLine="0"/>
        <w:jc w:val="both"/>
        <w:rPr>
          <w:rFonts w:asciiTheme="minorHAnsi" w:hAnsiTheme="minorHAnsi"/>
          <w:sz w:val="24"/>
          <w:szCs w:val="24"/>
        </w:rPr>
      </w:pPr>
      <w:r w:rsidRPr="005F1A58">
        <w:rPr>
          <w:rFonts w:asciiTheme="minorHAnsi" w:hAnsiTheme="minorHAnsi"/>
          <w:sz w:val="24"/>
          <w:szCs w:val="24"/>
        </w:rPr>
        <w:t>To e</w:t>
      </w:r>
      <w:r w:rsidR="00D778FE" w:rsidRPr="005F1A58">
        <w:rPr>
          <w:rFonts w:asciiTheme="minorHAnsi" w:hAnsiTheme="minorHAnsi"/>
          <w:sz w:val="24"/>
          <w:szCs w:val="24"/>
        </w:rPr>
        <w:t>nsure availability of reliable geo-information</w:t>
      </w:r>
      <w:r w:rsidR="00DB3183" w:rsidRPr="005F1A58">
        <w:rPr>
          <w:rFonts w:asciiTheme="minorHAnsi" w:hAnsiTheme="minorHAnsi"/>
          <w:sz w:val="24"/>
          <w:szCs w:val="24"/>
        </w:rPr>
        <w:t>;</w:t>
      </w:r>
    </w:p>
    <w:p w:rsidR="00036F95" w:rsidRPr="005F1A58" w:rsidRDefault="00036F95" w:rsidP="00940D77">
      <w:pPr>
        <w:pStyle w:val="ListParagraph"/>
        <w:numPr>
          <w:ilvl w:val="0"/>
          <w:numId w:val="1"/>
        </w:numPr>
        <w:ind w:left="1440" w:firstLine="0"/>
        <w:jc w:val="both"/>
        <w:rPr>
          <w:rFonts w:asciiTheme="minorHAnsi" w:hAnsiTheme="minorHAnsi"/>
          <w:sz w:val="24"/>
          <w:szCs w:val="24"/>
        </w:rPr>
      </w:pPr>
      <w:r w:rsidRPr="005F1A58">
        <w:rPr>
          <w:rFonts w:asciiTheme="minorHAnsi" w:hAnsiTheme="minorHAnsi"/>
          <w:sz w:val="24"/>
          <w:szCs w:val="24"/>
        </w:rPr>
        <w:t xml:space="preserve">To institute inclusive institutional and legal </w:t>
      </w:r>
      <w:r w:rsidR="00DB3183" w:rsidRPr="005F1A58">
        <w:rPr>
          <w:rFonts w:asciiTheme="minorHAnsi" w:hAnsiTheme="minorHAnsi"/>
          <w:sz w:val="24"/>
          <w:szCs w:val="24"/>
        </w:rPr>
        <w:t>framework;</w:t>
      </w:r>
    </w:p>
    <w:p w:rsidR="00DB3183" w:rsidRPr="005F1A58" w:rsidRDefault="00DB3183" w:rsidP="00940D77">
      <w:pPr>
        <w:pStyle w:val="ListParagraph"/>
        <w:numPr>
          <w:ilvl w:val="0"/>
          <w:numId w:val="1"/>
        </w:numPr>
        <w:ind w:left="1440" w:firstLine="0"/>
        <w:jc w:val="both"/>
        <w:rPr>
          <w:rFonts w:asciiTheme="minorHAnsi" w:hAnsiTheme="minorHAnsi"/>
          <w:sz w:val="24"/>
          <w:szCs w:val="24"/>
        </w:rPr>
      </w:pPr>
      <w:r w:rsidRPr="005F1A58">
        <w:rPr>
          <w:rFonts w:asciiTheme="minorHAnsi" w:hAnsiTheme="minorHAnsi"/>
          <w:sz w:val="24"/>
          <w:szCs w:val="24"/>
        </w:rPr>
        <w:t>To enhance data discovery, accessibility and sharing mechanism;</w:t>
      </w:r>
    </w:p>
    <w:p w:rsidR="00D778FE" w:rsidRPr="005F1A58" w:rsidRDefault="00DB3183" w:rsidP="00940D77">
      <w:pPr>
        <w:pStyle w:val="ListParagraph"/>
        <w:numPr>
          <w:ilvl w:val="0"/>
          <w:numId w:val="1"/>
        </w:numPr>
        <w:ind w:left="1440" w:firstLine="0"/>
        <w:jc w:val="both"/>
        <w:rPr>
          <w:rFonts w:asciiTheme="minorHAnsi" w:hAnsiTheme="minorHAnsi"/>
          <w:sz w:val="24"/>
          <w:szCs w:val="24"/>
        </w:rPr>
      </w:pPr>
      <w:r w:rsidRPr="005F1A58">
        <w:rPr>
          <w:rFonts w:asciiTheme="minorHAnsi" w:hAnsiTheme="minorHAnsi"/>
          <w:sz w:val="24"/>
          <w:szCs w:val="24"/>
        </w:rPr>
        <w:t>To a</w:t>
      </w:r>
      <w:r w:rsidR="00D778FE" w:rsidRPr="005F1A58">
        <w:rPr>
          <w:rFonts w:asciiTheme="minorHAnsi" w:hAnsiTheme="minorHAnsi"/>
          <w:sz w:val="24"/>
          <w:szCs w:val="24"/>
        </w:rPr>
        <w:t xml:space="preserve">void duplication of data creation </w:t>
      </w:r>
      <w:r w:rsidRPr="005F1A58">
        <w:rPr>
          <w:rFonts w:asciiTheme="minorHAnsi" w:hAnsiTheme="minorHAnsi"/>
          <w:sz w:val="24"/>
          <w:szCs w:val="24"/>
        </w:rPr>
        <w:t xml:space="preserve">and </w:t>
      </w:r>
      <w:r w:rsidR="00D778FE" w:rsidRPr="005F1A58">
        <w:rPr>
          <w:rFonts w:asciiTheme="minorHAnsi" w:hAnsiTheme="minorHAnsi"/>
          <w:sz w:val="24"/>
          <w:szCs w:val="24"/>
        </w:rPr>
        <w:t>data m</w:t>
      </w:r>
      <w:r w:rsidR="00466F55" w:rsidRPr="005F1A58">
        <w:rPr>
          <w:rFonts w:asciiTheme="minorHAnsi" w:hAnsiTheme="minorHAnsi"/>
          <w:sz w:val="24"/>
          <w:szCs w:val="24"/>
        </w:rPr>
        <w:t xml:space="preserve">anagement efforts and </w:t>
      </w:r>
      <w:r w:rsidR="005F1A58">
        <w:rPr>
          <w:rFonts w:asciiTheme="minorHAnsi" w:hAnsiTheme="minorHAnsi"/>
          <w:sz w:val="24"/>
          <w:szCs w:val="24"/>
        </w:rPr>
        <w:tab/>
      </w:r>
      <w:r w:rsidR="00466F55" w:rsidRPr="005F1A58">
        <w:rPr>
          <w:rFonts w:asciiTheme="minorHAnsi" w:hAnsiTheme="minorHAnsi"/>
          <w:sz w:val="24"/>
          <w:szCs w:val="24"/>
        </w:rPr>
        <w:t>resources;</w:t>
      </w:r>
    </w:p>
    <w:p w:rsidR="00D778FE" w:rsidRPr="005F1A58" w:rsidRDefault="00466F55" w:rsidP="00940D77">
      <w:pPr>
        <w:pStyle w:val="ListParagraph"/>
        <w:numPr>
          <w:ilvl w:val="0"/>
          <w:numId w:val="1"/>
        </w:numPr>
        <w:ind w:left="1440" w:firstLine="0"/>
        <w:jc w:val="both"/>
        <w:rPr>
          <w:rFonts w:asciiTheme="minorHAnsi" w:hAnsiTheme="minorHAnsi"/>
          <w:sz w:val="24"/>
          <w:szCs w:val="24"/>
        </w:rPr>
      </w:pPr>
      <w:r w:rsidRPr="005F1A58">
        <w:rPr>
          <w:rFonts w:asciiTheme="minorHAnsi" w:hAnsiTheme="minorHAnsi"/>
          <w:sz w:val="24"/>
          <w:szCs w:val="24"/>
        </w:rPr>
        <w:t>To promote s</w:t>
      </w:r>
      <w:r w:rsidR="00D778FE" w:rsidRPr="005F1A58">
        <w:rPr>
          <w:rFonts w:asciiTheme="minorHAnsi" w:hAnsiTheme="minorHAnsi"/>
          <w:sz w:val="24"/>
          <w:szCs w:val="24"/>
        </w:rPr>
        <w:t>ustainable and optimal use o</w:t>
      </w:r>
      <w:r w:rsidRPr="005F1A58">
        <w:rPr>
          <w:rFonts w:asciiTheme="minorHAnsi" w:hAnsiTheme="minorHAnsi"/>
          <w:sz w:val="24"/>
          <w:szCs w:val="24"/>
        </w:rPr>
        <w:t xml:space="preserve">f geo-information and </w:t>
      </w:r>
      <w:r w:rsidR="005F1A58">
        <w:rPr>
          <w:rFonts w:asciiTheme="minorHAnsi" w:hAnsiTheme="minorHAnsi"/>
          <w:sz w:val="24"/>
          <w:szCs w:val="24"/>
        </w:rPr>
        <w:tab/>
      </w:r>
      <w:r w:rsidRPr="005F1A58">
        <w:rPr>
          <w:rFonts w:asciiTheme="minorHAnsi" w:hAnsiTheme="minorHAnsi"/>
          <w:sz w:val="24"/>
          <w:szCs w:val="24"/>
        </w:rPr>
        <w:t>technologies</w:t>
      </w:r>
      <w:r w:rsidR="00D778FE" w:rsidRPr="005F1A58">
        <w:rPr>
          <w:rFonts w:asciiTheme="minorHAnsi" w:hAnsiTheme="minorHAnsi"/>
          <w:sz w:val="24"/>
          <w:szCs w:val="24"/>
        </w:rPr>
        <w:t>.</w:t>
      </w:r>
    </w:p>
    <w:p w:rsidR="00D778FE" w:rsidRPr="001C0CB0" w:rsidRDefault="00D778FE" w:rsidP="00162523">
      <w:pPr>
        <w:pStyle w:val="ListParagraph"/>
        <w:ind w:left="0"/>
        <w:jc w:val="both"/>
        <w:rPr>
          <w:rFonts w:ascii="Times New Roman" w:hAnsi="Times New Roman"/>
          <w:color w:val="FF0000"/>
          <w:sz w:val="24"/>
          <w:szCs w:val="24"/>
        </w:rPr>
      </w:pPr>
    </w:p>
    <w:p w:rsidR="00467062" w:rsidRDefault="004B72E1" w:rsidP="004B72E1">
      <w:pPr>
        <w:pStyle w:val="Heading1"/>
        <w:ind w:firstLine="1440"/>
      </w:pPr>
      <w:r>
        <w:t xml:space="preserve">5. POINTS OF DEPARTURE </w:t>
      </w:r>
    </w:p>
    <w:p w:rsidR="004B72E1" w:rsidRDefault="004B72E1" w:rsidP="004B72E1">
      <w:pPr>
        <w:tabs>
          <w:tab w:val="left" w:pos="720"/>
        </w:tabs>
        <w:spacing w:after="200" w:line="240" w:lineRule="auto"/>
        <w:ind w:left="1440"/>
        <w:jc w:val="both"/>
        <w:rPr>
          <w:rFonts w:ascii="Times New Roman" w:hAnsi="Times New Roman"/>
          <w:color w:val="000000"/>
          <w:sz w:val="24"/>
          <w:szCs w:val="24"/>
        </w:rPr>
      </w:pPr>
    </w:p>
    <w:p w:rsidR="004B72E1" w:rsidRPr="004B72E1" w:rsidRDefault="00467062" w:rsidP="004B72E1">
      <w:pPr>
        <w:tabs>
          <w:tab w:val="left" w:pos="720"/>
        </w:tabs>
        <w:spacing w:after="200" w:line="240" w:lineRule="auto"/>
        <w:ind w:left="1440"/>
        <w:jc w:val="both"/>
        <w:rPr>
          <w:rFonts w:asciiTheme="minorHAnsi" w:hAnsiTheme="minorHAnsi"/>
          <w:color w:val="000000"/>
          <w:sz w:val="24"/>
          <w:szCs w:val="24"/>
        </w:rPr>
      </w:pPr>
      <w:r w:rsidRPr="004B72E1">
        <w:rPr>
          <w:rFonts w:asciiTheme="minorHAnsi" w:hAnsiTheme="minorHAnsi"/>
          <w:color w:val="000000"/>
          <w:sz w:val="24"/>
          <w:szCs w:val="24"/>
        </w:rPr>
        <w:t xml:space="preserve">The policy is formulated based on the following </w:t>
      </w:r>
      <w:r w:rsidR="004B72E1" w:rsidRPr="004B72E1">
        <w:rPr>
          <w:rFonts w:asciiTheme="minorHAnsi" w:hAnsiTheme="minorHAnsi"/>
          <w:color w:val="000000"/>
          <w:sz w:val="24"/>
          <w:szCs w:val="24"/>
        </w:rPr>
        <w:t xml:space="preserve">policy and legal </w:t>
      </w:r>
      <w:r w:rsidRPr="004B72E1">
        <w:rPr>
          <w:rFonts w:asciiTheme="minorHAnsi" w:hAnsiTheme="minorHAnsi"/>
          <w:color w:val="000000"/>
          <w:sz w:val="24"/>
          <w:szCs w:val="24"/>
        </w:rPr>
        <w:t>provisions</w:t>
      </w:r>
      <w:r w:rsidR="004B72E1" w:rsidRPr="004B72E1">
        <w:rPr>
          <w:rFonts w:asciiTheme="minorHAnsi" w:hAnsiTheme="minorHAnsi"/>
          <w:color w:val="000000"/>
          <w:sz w:val="24"/>
          <w:szCs w:val="24"/>
        </w:rPr>
        <w:t xml:space="preserve"> promulgated by the Royal Government of Bhutan</w:t>
      </w:r>
      <w:r w:rsidRPr="004B72E1">
        <w:rPr>
          <w:rFonts w:asciiTheme="minorHAnsi" w:hAnsiTheme="minorHAnsi"/>
          <w:color w:val="000000"/>
          <w:sz w:val="24"/>
          <w:szCs w:val="24"/>
        </w:rPr>
        <w:t>:</w:t>
      </w:r>
    </w:p>
    <w:p w:rsidR="0041007A" w:rsidRPr="004B72E1" w:rsidRDefault="00467062" w:rsidP="004B72E1">
      <w:pPr>
        <w:tabs>
          <w:tab w:val="left" w:pos="720"/>
        </w:tabs>
        <w:spacing w:after="200" w:line="240" w:lineRule="auto"/>
        <w:ind w:left="1440"/>
        <w:jc w:val="both"/>
        <w:rPr>
          <w:rFonts w:asciiTheme="minorHAnsi" w:hAnsiTheme="minorHAnsi"/>
          <w:color w:val="000000"/>
          <w:sz w:val="24"/>
          <w:szCs w:val="24"/>
        </w:rPr>
      </w:pPr>
      <w:r w:rsidRPr="004B72E1">
        <w:rPr>
          <w:rFonts w:asciiTheme="minorHAnsi" w:hAnsiTheme="minorHAnsi"/>
          <w:color w:val="000000"/>
          <w:sz w:val="24"/>
          <w:szCs w:val="24"/>
        </w:rPr>
        <w:t xml:space="preserve"> </w:t>
      </w:r>
    </w:p>
    <w:p w:rsidR="00467062" w:rsidRPr="004B72E1" w:rsidRDefault="0041007A" w:rsidP="00940D77">
      <w:pPr>
        <w:pStyle w:val="ListParagraph"/>
        <w:numPr>
          <w:ilvl w:val="0"/>
          <w:numId w:val="3"/>
        </w:numPr>
        <w:spacing w:after="200" w:line="240" w:lineRule="auto"/>
        <w:ind w:left="1440" w:firstLine="0"/>
        <w:jc w:val="both"/>
        <w:rPr>
          <w:rFonts w:asciiTheme="minorHAnsi" w:hAnsiTheme="minorHAnsi"/>
          <w:bCs/>
          <w:sz w:val="24"/>
          <w:szCs w:val="24"/>
        </w:rPr>
      </w:pPr>
      <w:r w:rsidRPr="004B72E1">
        <w:rPr>
          <w:rFonts w:asciiTheme="minorHAnsi" w:hAnsiTheme="minorHAnsi"/>
          <w:b/>
          <w:bCs/>
          <w:sz w:val="24"/>
          <w:szCs w:val="24"/>
        </w:rPr>
        <w:t xml:space="preserve">Constitution of the Kingdom of Bhutan: </w:t>
      </w:r>
    </w:p>
    <w:p w:rsidR="00467062" w:rsidRPr="004B72E1" w:rsidRDefault="004B72E1" w:rsidP="004B72E1">
      <w:pPr>
        <w:pStyle w:val="ListParagraph"/>
        <w:spacing w:after="200" w:line="240" w:lineRule="auto"/>
        <w:ind w:left="1440"/>
        <w:jc w:val="both"/>
        <w:rPr>
          <w:rFonts w:asciiTheme="minorHAnsi" w:hAnsiTheme="minorHAnsi"/>
          <w:sz w:val="24"/>
          <w:szCs w:val="24"/>
        </w:rPr>
      </w:pPr>
      <w:r w:rsidRPr="004B72E1">
        <w:rPr>
          <w:rFonts w:asciiTheme="minorHAnsi" w:hAnsiTheme="minorHAnsi"/>
          <w:b/>
          <w:bCs/>
          <w:sz w:val="24"/>
          <w:szCs w:val="24"/>
        </w:rPr>
        <w:tab/>
      </w:r>
      <w:r w:rsidR="00467062" w:rsidRPr="004B72E1">
        <w:rPr>
          <w:rFonts w:asciiTheme="minorHAnsi" w:hAnsiTheme="minorHAnsi"/>
          <w:b/>
          <w:bCs/>
          <w:sz w:val="24"/>
          <w:szCs w:val="24"/>
        </w:rPr>
        <w:t>Article 7.3</w:t>
      </w:r>
      <w:r w:rsidR="00467062" w:rsidRPr="004B72E1">
        <w:rPr>
          <w:rFonts w:asciiTheme="minorHAnsi" w:hAnsiTheme="minorHAnsi"/>
          <w:bCs/>
          <w:sz w:val="24"/>
          <w:szCs w:val="24"/>
        </w:rPr>
        <w:t> </w:t>
      </w:r>
    </w:p>
    <w:p w:rsidR="0041007A" w:rsidRPr="004B72E1" w:rsidRDefault="004B72E1" w:rsidP="004B72E1">
      <w:pPr>
        <w:pStyle w:val="ListParagraph"/>
        <w:spacing w:after="200" w:line="240" w:lineRule="auto"/>
        <w:ind w:left="1440"/>
        <w:jc w:val="both"/>
        <w:rPr>
          <w:rFonts w:asciiTheme="minorHAnsi" w:hAnsiTheme="minorHAnsi"/>
          <w:bCs/>
          <w:i/>
          <w:sz w:val="24"/>
          <w:szCs w:val="24"/>
        </w:rPr>
      </w:pPr>
      <w:r w:rsidRPr="004B72E1">
        <w:rPr>
          <w:rFonts w:asciiTheme="minorHAnsi" w:hAnsiTheme="minorHAnsi"/>
          <w:bCs/>
          <w:i/>
          <w:sz w:val="24"/>
          <w:szCs w:val="24"/>
        </w:rPr>
        <w:tab/>
      </w:r>
      <w:r w:rsidR="0041007A" w:rsidRPr="004B72E1">
        <w:rPr>
          <w:rFonts w:asciiTheme="minorHAnsi" w:hAnsiTheme="minorHAnsi"/>
          <w:bCs/>
          <w:i/>
          <w:sz w:val="24"/>
          <w:szCs w:val="24"/>
        </w:rPr>
        <w:t>A Bhutanese citizen shall</w:t>
      </w:r>
      <w:r w:rsidR="00467062" w:rsidRPr="004B72E1">
        <w:rPr>
          <w:rFonts w:asciiTheme="minorHAnsi" w:hAnsiTheme="minorHAnsi"/>
          <w:bCs/>
          <w:i/>
          <w:sz w:val="24"/>
          <w:szCs w:val="24"/>
        </w:rPr>
        <w:t xml:space="preserve"> have the right to information</w:t>
      </w:r>
      <w:r w:rsidR="00EE3DC6" w:rsidRPr="004B72E1">
        <w:rPr>
          <w:rFonts w:asciiTheme="minorHAnsi" w:hAnsiTheme="minorHAnsi"/>
          <w:bCs/>
          <w:i/>
          <w:sz w:val="24"/>
          <w:szCs w:val="24"/>
        </w:rPr>
        <w:t>.</w:t>
      </w:r>
    </w:p>
    <w:p w:rsidR="00467062" w:rsidRPr="004B72E1" w:rsidRDefault="00467062" w:rsidP="004B72E1">
      <w:pPr>
        <w:pStyle w:val="ListParagraph"/>
        <w:spacing w:after="200" w:line="240" w:lineRule="auto"/>
        <w:ind w:left="1440"/>
        <w:jc w:val="both"/>
        <w:rPr>
          <w:rFonts w:asciiTheme="minorHAnsi" w:hAnsiTheme="minorHAnsi"/>
          <w:i/>
          <w:sz w:val="24"/>
          <w:szCs w:val="24"/>
        </w:rPr>
      </w:pPr>
    </w:p>
    <w:p w:rsidR="00467062" w:rsidRPr="004B72E1" w:rsidRDefault="004B72E1" w:rsidP="004B72E1">
      <w:pPr>
        <w:pStyle w:val="ListParagraph"/>
        <w:spacing w:after="200" w:line="240" w:lineRule="auto"/>
        <w:ind w:left="1440"/>
        <w:jc w:val="both"/>
        <w:rPr>
          <w:rFonts w:asciiTheme="minorHAnsi" w:hAnsiTheme="minorHAnsi"/>
          <w:bCs/>
          <w:sz w:val="24"/>
          <w:szCs w:val="24"/>
        </w:rPr>
      </w:pPr>
      <w:r w:rsidRPr="004B72E1">
        <w:rPr>
          <w:rFonts w:asciiTheme="minorHAnsi" w:hAnsiTheme="minorHAnsi"/>
          <w:b/>
          <w:bCs/>
          <w:sz w:val="24"/>
          <w:szCs w:val="24"/>
        </w:rPr>
        <w:tab/>
      </w:r>
      <w:r w:rsidR="0041007A" w:rsidRPr="004B72E1">
        <w:rPr>
          <w:rFonts w:asciiTheme="minorHAnsi" w:hAnsiTheme="minorHAnsi"/>
          <w:b/>
          <w:bCs/>
          <w:sz w:val="24"/>
          <w:szCs w:val="24"/>
        </w:rPr>
        <w:t>Article 9.23</w:t>
      </w:r>
      <w:r w:rsidR="00B71B8B" w:rsidRPr="004B72E1">
        <w:rPr>
          <w:rFonts w:asciiTheme="minorHAnsi" w:hAnsiTheme="minorHAnsi"/>
          <w:bCs/>
          <w:sz w:val="24"/>
          <w:szCs w:val="24"/>
        </w:rPr>
        <w:t xml:space="preserve"> </w:t>
      </w:r>
    </w:p>
    <w:p w:rsidR="0041007A" w:rsidRPr="004B72E1" w:rsidRDefault="004B72E1" w:rsidP="004B72E1">
      <w:pPr>
        <w:pStyle w:val="ListParagraph"/>
        <w:spacing w:after="200" w:line="240" w:lineRule="auto"/>
        <w:ind w:left="1440"/>
        <w:jc w:val="both"/>
        <w:rPr>
          <w:rFonts w:asciiTheme="minorHAnsi" w:hAnsiTheme="minorHAnsi"/>
          <w:bCs/>
          <w:i/>
          <w:sz w:val="24"/>
          <w:szCs w:val="24"/>
        </w:rPr>
      </w:pPr>
      <w:r w:rsidRPr="004B72E1">
        <w:rPr>
          <w:rFonts w:asciiTheme="minorHAnsi" w:hAnsiTheme="minorHAnsi"/>
          <w:bCs/>
          <w:i/>
          <w:sz w:val="24"/>
          <w:szCs w:val="24"/>
        </w:rPr>
        <w:tab/>
      </w:r>
      <w:r w:rsidR="0041007A" w:rsidRPr="004B72E1">
        <w:rPr>
          <w:rFonts w:asciiTheme="minorHAnsi" w:hAnsiTheme="minorHAnsi"/>
          <w:bCs/>
          <w:i/>
          <w:sz w:val="24"/>
          <w:szCs w:val="24"/>
        </w:rPr>
        <w:t xml:space="preserve">The State shall encourage free participation in the cultural life of the </w:t>
      </w:r>
      <w:r w:rsidRPr="004B72E1">
        <w:rPr>
          <w:rFonts w:asciiTheme="minorHAnsi" w:hAnsiTheme="minorHAnsi"/>
          <w:bCs/>
          <w:i/>
          <w:sz w:val="24"/>
          <w:szCs w:val="24"/>
        </w:rPr>
        <w:tab/>
      </w:r>
      <w:r w:rsidR="0041007A" w:rsidRPr="004B72E1">
        <w:rPr>
          <w:rFonts w:asciiTheme="minorHAnsi" w:hAnsiTheme="minorHAnsi"/>
          <w:bCs/>
          <w:i/>
          <w:sz w:val="24"/>
          <w:szCs w:val="24"/>
        </w:rPr>
        <w:t>community, promote arts and sciences and f</w:t>
      </w:r>
      <w:r w:rsidR="00467062" w:rsidRPr="004B72E1">
        <w:rPr>
          <w:rFonts w:asciiTheme="minorHAnsi" w:hAnsiTheme="minorHAnsi"/>
          <w:bCs/>
          <w:i/>
          <w:sz w:val="24"/>
          <w:szCs w:val="24"/>
        </w:rPr>
        <w:t xml:space="preserve">oster technological </w:t>
      </w:r>
      <w:r w:rsidRPr="004B72E1">
        <w:rPr>
          <w:rFonts w:asciiTheme="minorHAnsi" w:hAnsiTheme="minorHAnsi"/>
          <w:bCs/>
          <w:i/>
          <w:sz w:val="24"/>
          <w:szCs w:val="24"/>
        </w:rPr>
        <w:tab/>
      </w:r>
      <w:r w:rsidR="00467062" w:rsidRPr="004B72E1">
        <w:rPr>
          <w:rFonts w:asciiTheme="minorHAnsi" w:hAnsiTheme="minorHAnsi"/>
          <w:bCs/>
          <w:i/>
          <w:sz w:val="24"/>
          <w:szCs w:val="24"/>
        </w:rPr>
        <w:t>innovation</w:t>
      </w:r>
      <w:r w:rsidR="00EE3DC6" w:rsidRPr="004B72E1">
        <w:rPr>
          <w:rFonts w:asciiTheme="minorHAnsi" w:hAnsiTheme="minorHAnsi"/>
          <w:bCs/>
          <w:i/>
          <w:sz w:val="24"/>
          <w:szCs w:val="24"/>
        </w:rPr>
        <w:t>.</w:t>
      </w:r>
    </w:p>
    <w:p w:rsidR="00EE3DC6" w:rsidRPr="004B72E1" w:rsidRDefault="00EE3DC6" w:rsidP="004B72E1">
      <w:pPr>
        <w:pStyle w:val="ListParagraph"/>
        <w:spacing w:after="200" w:line="240" w:lineRule="auto"/>
        <w:ind w:left="1440"/>
        <w:jc w:val="both"/>
        <w:rPr>
          <w:rFonts w:asciiTheme="minorHAnsi" w:hAnsiTheme="minorHAnsi"/>
          <w:i/>
          <w:sz w:val="24"/>
          <w:szCs w:val="24"/>
        </w:rPr>
      </w:pPr>
    </w:p>
    <w:p w:rsidR="00332A99" w:rsidRPr="004B72E1" w:rsidRDefault="00332A99" w:rsidP="004B72E1">
      <w:pPr>
        <w:pStyle w:val="ListParagraph"/>
        <w:spacing w:after="200" w:line="240" w:lineRule="auto"/>
        <w:ind w:left="1440"/>
        <w:jc w:val="both"/>
        <w:rPr>
          <w:rFonts w:asciiTheme="minorHAnsi" w:hAnsiTheme="minorHAnsi"/>
          <w:i/>
          <w:sz w:val="24"/>
          <w:szCs w:val="24"/>
        </w:rPr>
      </w:pPr>
    </w:p>
    <w:p w:rsidR="00EE3DC6" w:rsidRPr="004B72E1" w:rsidRDefault="00EE3DC6" w:rsidP="00940D77">
      <w:pPr>
        <w:pStyle w:val="ListParagraph"/>
        <w:numPr>
          <w:ilvl w:val="0"/>
          <w:numId w:val="3"/>
        </w:numPr>
        <w:spacing w:after="0" w:line="240" w:lineRule="auto"/>
        <w:ind w:left="1440" w:firstLine="0"/>
        <w:jc w:val="both"/>
        <w:rPr>
          <w:rFonts w:asciiTheme="minorHAnsi" w:hAnsiTheme="minorHAnsi"/>
          <w:bCs/>
          <w:sz w:val="24"/>
          <w:szCs w:val="24"/>
        </w:rPr>
      </w:pPr>
      <w:r w:rsidRPr="004B72E1">
        <w:rPr>
          <w:rFonts w:asciiTheme="minorHAnsi" w:hAnsiTheme="minorHAnsi"/>
          <w:b/>
          <w:bCs/>
          <w:sz w:val="24"/>
          <w:szCs w:val="24"/>
        </w:rPr>
        <w:t>Land Act of Bhutan 2007</w:t>
      </w:r>
    </w:p>
    <w:p w:rsidR="00EE3DC6" w:rsidRPr="004B72E1" w:rsidRDefault="00F020AB" w:rsidP="004B72E1">
      <w:pPr>
        <w:pStyle w:val="ListParagraph"/>
        <w:spacing w:after="0" w:line="240" w:lineRule="auto"/>
        <w:ind w:left="1440"/>
        <w:jc w:val="both"/>
        <w:rPr>
          <w:rFonts w:asciiTheme="minorHAnsi" w:hAnsiTheme="minorHAnsi"/>
          <w:b/>
          <w:bCs/>
          <w:sz w:val="24"/>
          <w:szCs w:val="24"/>
        </w:rPr>
      </w:pPr>
      <w:r>
        <w:rPr>
          <w:rFonts w:asciiTheme="minorHAnsi" w:hAnsiTheme="minorHAnsi"/>
          <w:b/>
          <w:bCs/>
          <w:sz w:val="24"/>
          <w:szCs w:val="24"/>
        </w:rPr>
        <w:tab/>
      </w:r>
      <w:r w:rsidR="0041007A" w:rsidRPr="004B72E1">
        <w:rPr>
          <w:rFonts w:asciiTheme="minorHAnsi" w:hAnsiTheme="minorHAnsi"/>
          <w:b/>
          <w:bCs/>
          <w:sz w:val="24"/>
          <w:szCs w:val="24"/>
        </w:rPr>
        <w:t>Section 10(e)</w:t>
      </w:r>
    </w:p>
    <w:p w:rsidR="0041007A" w:rsidRPr="004B72E1" w:rsidRDefault="00EE3DC6" w:rsidP="00F020AB">
      <w:pPr>
        <w:pStyle w:val="ListParagraph"/>
        <w:spacing w:after="0" w:line="240" w:lineRule="auto"/>
        <w:ind w:left="2160"/>
        <w:jc w:val="both"/>
        <w:rPr>
          <w:rFonts w:asciiTheme="minorHAnsi" w:hAnsiTheme="minorHAnsi"/>
          <w:bCs/>
          <w:i/>
          <w:sz w:val="24"/>
          <w:szCs w:val="24"/>
        </w:rPr>
      </w:pPr>
      <w:r w:rsidRPr="004B72E1">
        <w:rPr>
          <w:rFonts w:asciiTheme="minorHAnsi" w:hAnsiTheme="minorHAnsi"/>
          <w:bCs/>
          <w:i/>
          <w:sz w:val="24"/>
          <w:szCs w:val="24"/>
        </w:rPr>
        <w:t>...s</w:t>
      </w:r>
      <w:r w:rsidR="0041007A" w:rsidRPr="004B72E1">
        <w:rPr>
          <w:rFonts w:asciiTheme="minorHAnsi" w:hAnsiTheme="minorHAnsi"/>
          <w:bCs/>
          <w:i/>
          <w:sz w:val="24"/>
          <w:szCs w:val="24"/>
        </w:rPr>
        <w:t>hall be responsible to constantly update and improve the mode of cadastral survey, land registration systems and land administration procedures un</w:t>
      </w:r>
      <w:r w:rsidRPr="004B72E1">
        <w:rPr>
          <w:rFonts w:asciiTheme="minorHAnsi" w:hAnsiTheme="minorHAnsi"/>
          <w:bCs/>
          <w:i/>
          <w:sz w:val="24"/>
          <w:szCs w:val="24"/>
        </w:rPr>
        <w:t>der the purview of this Act</w:t>
      </w:r>
    </w:p>
    <w:p w:rsidR="0041007A" w:rsidRPr="00BD002E" w:rsidRDefault="0041007A" w:rsidP="00F020AB">
      <w:pPr>
        <w:spacing w:after="0" w:line="240" w:lineRule="auto"/>
        <w:ind w:left="2160"/>
        <w:jc w:val="both"/>
        <w:rPr>
          <w:rFonts w:ascii="Times New Roman" w:eastAsia="Times New Roman" w:hAnsi="Times New Roman"/>
          <w:sz w:val="24"/>
          <w:szCs w:val="24"/>
        </w:rPr>
      </w:pPr>
    </w:p>
    <w:p w:rsidR="0041007A" w:rsidRPr="00F020AB" w:rsidRDefault="00332A99" w:rsidP="00940D77">
      <w:pPr>
        <w:pStyle w:val="ListParagraph"/>
        <w:numPr>
          <w:ilvl w:val="0"/>
          <w:numId w:val="3"/>
        </w:numPr>
        <w:spacing w:after="0" w:line="240" w:lineRule="auto"/>
        <w:ind w:left="1440" w:firstLine="0"/>
        <w:jc w:val="both"/>
        <w:rPr>
          <w:rFonts w:asciiTheme="minorHAnsi" w:hAnsiTheme="minorHAnsi"/>
          <w:b/>
          <w:sz w:val="24"/>
          <w:szCs w:val="24"/>
        </w:rPr>
      </w:pPr>
      <w:r w:rsidRPr="00F020AB">
        <w:rPr>
          <w:rFonts w:asciiTheme="minorHAnsi" w:hAnsiTheme="minorHAnsi"/>
          <w:b/>
          <w:bCs/>
          <w:sz w:val="24"/>
          <w:szCs w:val="24"/>
        </w:rPr>
        <w:t>Bhutan e-Government Master Plan</w:t>
      </w:r>
    </w:p>
    <w:p w:rsidR="0041007A" w:rsidRPr="00F020AB" w:rsidRDefault="0041007A" w:rsidP="00940D77">
      <w:pPr>
        <w:pStyle w:val="ListParagraph"/>
        <w:numPr>
          <w:ilvl w:val="0"/>
          <w:numId w:val="5"/>
        </w:numPr>
        <w:spacing w:after="0" w:line="240" w:lineRule="auto"/>
        <w:ind w:left="2880" w:hanging="720"/>
        <w:jc w:val="both"/>
        <w:textAlignment w:val="baseline"/>
        <w:rPr>
          <w:rFonts w:asciiTheme="minorHAnsi" w:hAnsiTheme="minorHAnsi"/>
          <w:i/>
          <w:sz w:val="24"/>
          <w:szCs w:val="24"/>
        </w:rPr>
      </w:pPr>
      <w:r w:rsidRPr="00F020AB">
        <w:rPr>
          <w:rFonts w:asciiTheme="minorHAnsi" w:hAnsiTheme="minorHAnsi"/>
          <w:i/>
          <w:sz w:val="24"/>
          <w:szCs w:val="24"/>
        </w:rPr>
        <w:t>Develop common standards to enable sharing of data and interoperability of services.</w:t>
      </w:r>
    </w:p>
    <w:p w:rsidR="00332A99" w:rsidRPr="00F020AB" w:rsidRDefault="00332A99" w:rsidP="00F020AB">
      <w:pPr>
        <w:pStyle w:val="ListParagraph"/>
        <w:spacing w:after="0" w:line="240" w:lineRule="auto"/>
        <w:ind w:left="2880" w:hanging="720"/>
        <w:jc w:val="both"/>
        <w:textAlignment w:val="baseline"/>
        <w:rPr>
          <w:rFonts w:asciiTheme="minorHAnsi" w:hAnsiTheme="minorHAnsi"/>
          <w:i/>
          <w:sz w:val="24"/>
          <w:szCs w:val="24"/>
        </w:rPr>
      </w:pPr>
    </w:p>
    <w:p w:rsidR="0041007A" w:rsidRPr="00D60F4A" w:rsidRDefault="0041007A" w:rsidP="00940D77">
      <w:pPr>
        <w:pStyle w:val="ListParagraph"/>
        <w:numPr>
          <w:ilvl w:val="0"/>
          <w:numId w:val="5"/>
        </w:numPr>
        <w:spacing w:after="0" w:line="240" w:lineRule="auto"/>
        <w:ind w:left="2880" w:hanging="720"/>
        <w:jc w:val="both"/>
        <w:textAlignment w:val="baseline"/>
        <w:rPr>
          <w:rFonts w:asciiTheme="minorHAnsi" w:hAnsiTheme="minorHAnsi"/>
          <w:i/>
          <w:sz w:val="24"/>
          <w:szCs w:val="24"/>
        </w:rPr>
      </w:pPr>
      <w:r w:rsidRPr="00D60F4A">
        <w:rPr>
          <w:rFonts w:asciiTheme="minorHAnsi" w:hAnsiTheme="minorHAnsi"/>
          <w:i/>
          <w:sz w:val="24"/>
          <w:szCs w:val="24"/>
        </w:rPr>
        <w:t>Establish a single source of truth through the development of common data hubs.</w:t>
      </w:r>
    </w:p>
    <w:p w:rsidR="00332A99" w:rsidRPr="00F020AB" w:rsidRDefault="00332A99" w:rsidP="00D60F4A">
      <w:pPr>
        <w:pStyle w:val="ListParagraph"/>
        <w:spacing w:after="0" w:line="240" w:lineRule="auto"/>
        <w:ind w:left="2880" w:hanging="720"/>
        <w:jc w:val="both"/>
        <w:textAlignment w:val="baseline"/>
        <w:rPr>
          <w:rFonts w:asciiTheme="minorHAnsi" w:hAnsiTheme="minorHAnsi"/>
          <w:i/>
          <w:sz w:val="24"/>
          <w:szCs w:val="24"/>
        </w:rPr>
      </w:pPr>
    </w:p>
    <w:p w:rsidR="0041007A" w:rsidRPr="00F020AB" w:rsidRDefault="0041007A" w:rsidP="00940D77">
      <w:pPr>
        <w:pStyle w:val="ListParagraph"/>
        <w:numPr>
          <w:ilvl w:val="0"/>
          <w:numId w:val="6"/>
        </w:numPr>
        <w:spacing w:after="0" w:line="240" w:lineRule="auto"/>
        <w:ind w:left="2880" w:hanging="810"/>
        <w:jc w:val="both"/>
        <w:textAlignment w:val="baseline"/>
        <w:rPr>
          <w:rFonts w:asciiTheme="minorHAnsi" w:hAnsiTheme="minorHAnsi"/>
          <w:i/>
          <w:sz w:val="24"/>
          <w:szCs w:val="24"/>
        </w:rPr>
      </w:pPr>
      <w:r w:rsidRPr="00F020AB">
        <w:rPr>
          <w:rFonts w:asciiTheme="minorHAnsi" w:hAnsiTheme="minorHAnsi"/>
          <w:i/>
          <w:sz w:val="24"/>
          <w:szCs w:val="24"/>
        </w:rPr>
        <w:t>All agencies generate and manage information in the course of government service delivery.  However, there are many sources of related and duplicate information which makes it challenging to obtain reliable information and value of this information is not maximized.</w:t>
      </w:r>
    </w:p>
    <w:p w:rsidR="00F020AB" w:rsidRPr="00F020AB" w:rsidRDefault="00F020AB" w:rsidP="00D60F4A">
      <w:pPr>
        <w:pStyle w:val="ListParagraph"/>
        <w:spacing w:after="0" w:line="240" w:lineRule="auto"/>
        <w:ind w:left="2880" w:hanging="810"/>
        <w:jc w:val="both"/>
        <w:textAlignment w:val="baseline"/>
        <w:rPr>
          <w:rFonts w:asciiTheme="minorHAnsi" w:hAnsiTheme="minorHAnsi"/>
          <w:i/>
          <w:sz w:val="24"/>
          <w:szCs w:val="24"/>
        </w:rPr>
      </w:pPr>
    </w:p>
    <w:p w:rsidR="0041007A" w:rsidRPr="00F020AB" w:rsidRDefault="0041007A" w:rsidP="00940D77">
      <w:pPr>
        <w:pStyle w:val="ListParagraph"/>
        <w:numPr>
          <w:ilvl w:val="0"/>
          <w:numId w:val="6"/>
        </w:numPr>
        <w:spacing w:after="0" w:line="240" w:lineRule="auto"/>
        <w:ind w:left="2880" w:hanging="810"/>
        <w:jc w:val="both"/>
        <w:textAlignment w:val="baseline"/>
        <w:rPr>
          <w:rFonts w:asciiTheme="minorHAnsi" w:hAnsiTheme="minorHAnsi"/>
          <w:i/>
          <w:sz w:val="24"/>
          <w:szCs w:val="24"/>
        </w:rPr>
      </w:pPr>
      <w:r w:rsidRPr="00F020AB">
        <w:rPr>
          <w:rFonts w:asciiTheme="minorHAnsi" w:hAnsiTheme="minorHAnsi"/>
          <w:i/>
          <w:sz w:val="24"/>
          <w:szCs w:val="24"/>
        </w:rPr>
        <w:t>Consider open source software over propriety software to address system incompatibility, low cost of maintenance and ease of procurement.</w:t>
      </w:r>
    </w:p>
    <w:p w:rsidR="00332A99" w:rsidRPr="00F020AB" w:rsidRDefault="00332A99" w:rsidP="00D60F4A">
      <w:pPr>
        <w:pStyle w:val="ListParagraph"/>
        <w:spacing w:after="0" w:line="240" w:lineRule="auto"/>
        <w:ind w:left="2880" w:hanging="810"/>
        <w:jc w:val="both"/>
        <w:textAlignment w:val="baseline"/>
        <w:rPr>
          <w:rFonts w:asciiTheme="minorHAnsi" w:hAnsiTheme="minorHAnsi"/>
          <w:i/>
          <w:sz w:val="24"/>
          <w:szCs w:val="24"/>
        </w:rPr>
      </w:pPr>
    </w:p>
    <w:p w:rsidR="0041007A" w:rsidRPr="00F020AB" w:rsidRDefault="0041007A" w:rsidP="00940D77">
      <w:pPr>
        <w:pStyle w:val="ListParagraph"/>
        <w:numPr>
          <w:ilvl w:val="0"/>
          <w:numId w:val="6"/>
        </w:numPr>
        <w:spacing w:after="0" w:line="240" w:lineRule="auto"/>
        <w:ind w:left="2880" w:hanging="810"/>
        <w:jc w:val="both"/>
        <w:textAlignment w:val="baseline"/>
        <w:rPr>
          <w:rFonts w:asciiTheme="minorHAnsi" w:hAnsiTheme="minorHAnsi"/>
          <w:i/>
          <w:sz w:val="24"/>
          <w:szCs w:val="24"/>
        </w:rPr>
      </w:pPr>
      <w:r w:rsidRPr="00F020AB">
        <w:rPr>
          <w:rFonts w:asciiTheme="minorHAnsi" w:hAnsiTheme="minorHAnsi"/>
          <w:i/>
          <w:sz w:val="24"/>
          <w:szCs w:val="24"/>
        </w:rPr>
        <w:t>Establish policy on ICT security.</w:t>
      </w:r>
    </w:p>
    <w:p w:rsidR="0041007A" w:rsidRDefault="0041007A" w:rsidP="004B72E1">
      <w:pPr>
        <w:spacing w:after="0" w:line="240" w:lineRule="auto"/>
        <w:ind w:left="1440"/>
        <w:jc w:val="both"/>
        <w:textAlignment w:val="baseline"/>
        <w:rPr>
          <w:rFonts w:ascii="Times New Roman" w:eastAsia="Times New Roman" w:hAnsi="Times New Roman"/>
          <w:sz w:val="24"/>
          <w:szCs w:val="24"/>
        </w:rPr>
      </w:pPr>
    </w:p>
    <w:p w:rsidR="00B71B8B" w:rsidRDefault="00B71B8B" w:rsidP="004B72E1">
      <w:pPr>
        <w:spacing w:after="0" w:line="240" w:lineRule="auto"/>
        <w:ind w:left="1440"/>
        <w:jc w:val="both"/>
        <w:textAlignment w:val="baseline"/>
        <w:rPr>
          <w:rFonts w:ascii="Times New Roman" w:eastAsia="Times New Roman" w:hAnsi="Times New Roman"/>
          <w:sz w:val="24"/>
          <w:szCs w:val="24"/>
        </w:rPr>
      </w:pPr>
    </w:p>
    <w:p w:rsidR="0041007A" w:rsidRPr="00F020AB" w:rsidRDefault="0041007A" w:rsidP="00940D77">
      <w:pPr>
        <w:pStyle w:val="ListParagraph"/>
        <w:numPr>
          <w:ilvl w:val="0"/>
          <w:numId w:val="3"/>
        </w:numPr>
        <w:spacing w:after="0" w:line="240" w:lineRule="auto"/>
        <w:ind w:left="1440" w:firstLine="0"/>
        <w:jc w:val="both"/>
        <w:rPr>
          <w:rFonts w:asciiTheme="minorHAnsi" w:hAnsiTheme="minorHAnsi"/>
          <w:b/>
          <w:sz w:val="24"/>
          <w:szCs w:val="24"/>
        </w:rPr>
      </w:pPr>
      <w:r w:rsidRPr="00F020AB">
        <w:rPr>
          <w:rFonts w:asciiTheme="minorHAnsi" w:hAnsiTheme="minorHAnsi"/>
          <w:b/>
          <w:bCs/>
          <w:sz w:val="24"/>
          <w:szCs w:val="24"/>
        </w:rPr>
        <w:t>Bhutan 2020 and Gross National Happiness</w:t>
      </w:r>
    </w:p>
    <w:p w:rsidR="00731315" w:rsidRPr="00F020AB" w:rsidRDefault="00731315" w:rsidP="004B72E1">
      <w:pPr>
        <w:spacing w:after="0" w:line="240" w:lineRule="auto"/>
        <w:ind w:left="1440"/>
        <w:jc w:val="both"/>
        <w:rPr>
          <w:rFonts w:asciiTheme="minorHAnsi" w:eastAsia="Times New Roman" w:hAnsiTheme="minorHAnsi"/>
          <w:bCs/>
          <w:i/>
          <w:sz w:val="24"/>
          <w:szCs w:val="24"/>
        </w:rPr>
      </w:pPr>
    </w:p>
    <w:p w:rsidR="0041007A" w:rsidRPr="00F020AB" w:rsidRDefault="0041007A" w:rsidP="00F020AB">
      <w:pPr>
        <w:spacing w:after="0" w:line="240" w:lineRule="auto"/>
        <w:ind w:left="2160"/>
        <w:jc w:val="both"/>
        <w:rPr>
          <w:rFonts w:asciiTheme="minorHAnsi" w:eastAsia="Times New Roman" w:hAnsiTheme="minorHAnsi"/>
          <w:i/>
          <w:sz w:val="24"/>
          <w:szCs w:val="24"/>
        </w:rPr>
      </w:pPr>
      <w:r w:rsidRPr="00F020AB">
        <w:rPr>
          <w:rFonts w:asciiTheme="minorHAnsi" w:eastAsia="Times New Roman" w:hAnsiTheme="minorHAnsi"/>
          <w:bCs/>
          <w:i/>
          <w:sz w:val="24"/>
          <w:szCs w:val="24"/>
        </w:rPr>
        <w:t>In seeking to achieve Balanced and Equitable Development, we must ensure equitable access to basic services and infrastructure.</w:t>
      </w:r>
    </w:p>
    <w:p w:rsidR="0041007A" w:rsidRPr="00F020AB" w:rsidRDefault="0041007A" w:rsidP="004B72E1">
      <w:pPr>
        <w:spacing w:after="0" w:line="240" w:lineRule="auto"/>
        <w:ind w:left="1440"/>
        <w:jc w:val="both"/>
        <w:rPr>
          <w:rFonts w:asciiTheme="minorHAnsi" w:eastAsia="Times New Roman" w:hAnsiTheme="minorHAnsi"/>
          <w:sz w:val="24"/>
          <w:szCs w:val="24"/>
        </w:rPr>
      </w:pPr>
    </w:p>
    <w:p w:rsidR="00731315" w:rsidRPr="00F020AB" w:rsidRDefault="0041007A" w:rsidP="00940D77">
      <w:pPr>
        <w:pStyle w:val="ListParagraph"/>
        <w:numPr>
          <w:ilvl w:val="0"/>
          <w:numId w:val="3"/>
        </w:numPr>
        <w:spacing w:after="0" w:line="240" w:lineRule="auto"/>
        <w:ind w:left="1440" w:firstLine="0"/>
        <w:jc w:val="both"/>
        <w:rPr>
          <w:rFonts w:asciiTheme="minorHAnsi" w:hAnsiTheme="minorHAnsi"/>
          <w:bCs/>
          <w:sz w:val="24"/>
          <w:szCs w:val="24"/>
        </w:rPr>
      </w:pPr>
      <w:r w:rsidRPr="00F020AB">
        <w:rPr>
          <w:rFonts w:asciiTheme="minorHAnsi" w:hAnsiTheme="minorHAnsi"/>
          <w:b/>
          <w:bCs/>
          <w:sz w:val="24"/>
          <w:szCs w:val="24"/>
        </w:rPr>
        <w:t>Bhutan Standards Act 2010</w:t>
      </w:r>
      <w:r w:rsidR="00731315" w:rsidRPr="00F020AB">
        <w:rPr>
          <w:rFonts w:asciiTheme="minorHAnsi" w:hAnsiTheme="minorHAnsi"/>
          <w:b/>
          <w:bCs/>
          <w:sz w:val="24"/>
          <w:szCs w:val="24"/>
        </w:rPr>
        <w:t>, Section 11(q)</w:t>
      </w:r>
    </w:p>
    <w:p w:rsidR="0041007A" w:rsidRDefault="00C4161A" w:rsidP="00F020AB">
      <w:pPr>
        <w:pStyle w:val="ListParagraph"/>
        <w:spacing w:after="0" w:line="240" w:lineRule="auto"/>
        <w:ind w:left="2160"/>
        <w:jc w:val="both"/>
        <w:rPr>
          <w:rFonts w:asciiTheme="minorHAnsi" w:hAnsiTheme="minorHAnsi"/>
          <w:bCs/>
          <w:i/>
          <w:sz w:val="24"/>
          <w:szCs w:val="24"/>
        </w:rPr>
      </w:pPr>
      <w:r w:rsidRPr="00F020AB">
        <w:rPr>
          <w:rFonts w:asciiTheme="minorHAnsi" w:hAnsiTheme="minorHAnsi"/>
          <w:bCs/>
          <w:i/>
          <w:sz w:val="24"/>
          <w:szCs w:val="24"/>
        </w:rPr>
        <w:t>Represent</w:t>
      </w:r>
      <w:r w:rsidR="0041007A" w:rsidRPr="00F020AB">
        <w:rPr>
          <w:rFonts w:asciiTheme="minorHAnsi" w:hAnsiTheme="minorHAnsi"/>
          <w:bCs/>
          <w:i/>
          <w:sz w:val="24"/>
          <w:szCs w:val="24"/>
        </w:rPr>
        <w:t xml:space="preserve"> Bhutan in International and Regional Standardization and Accreditation Bodies such as ISO, </w:t>
      </w:r>
      <w:r w:rsidRPr="00F020AB">
        <w:rPr>
          <w:rFonts w:asciiTheme="minorHAnsi" w:hAnsiTheme="minorHAnsi"/>
          <w:bCs/>
          <w:i/>
          <w:sz w:val="24"/>
          <w:szCs w:val="24"/>
        </w:rPr>
        <w:t>IEC, SARSO</w:t>
      </w:r>
      <w:r w:rsidR="0041007A" w:rsidRPr="00F020AB">
        <w:rPr>
          <w:rFonts w:asciiTheme="minorHAnsi" w:hAnsiTheme="minorHAnsi"/>
          <w:bCs/>
          <w:i/>
          <w:sz w:val="24"/>
          <w:szCs w:val="24"/>
        </w:rPr>
        <w:t xml:space="preserve"> and APLAC to formulate national view on issues affecting national interest.</w:t>
      </w:r>
    </w:p>
    <w:p w:rsidR="00A103E3" w:rsidRDefault="00A103E3" w:rsidP="00F020AB">
      <w:pPr>
        <w:pStyle w:val="ListParagraph"/>
        <w:spacing w:after="0" w:line="240" w:lineRule="auto"/>
        <w:ind w:left="2160"/>
        <w:jc w:val="both"/>
        <w:rPr>
          <w:rFonts w:asciiTheme="minorHAnsi" w:hAnsiTheme="minorHAnsi"/>
          <w:bCs/>
          <w:i/>
          <w:sz w:val="24"/>
          <w:szCs w:val="24"/>
        </w:rPr>
      </w:pPr>
    </w:p>
    <w:p w:rsidR="00A103E3" w:rsidRDefault="00A103E3" w:rsidP="00940D77">
      <w:pPr>
        <w:pStyle w:val="ListParagraph"/>
        <w:numPr>
          <w:ilvl w:val="0"/>
          <w:numId w:val="3"/>
        </w:numPr>
        <w:spacing w:after="0" w:line="240" w:lineRule="auto"/>
        <w:ind w:firstLine="720"/>
        <w:jc w:val="both"/>
        <w:rPr>
          <w:rFonts w:asciiTheme="minorHAnsi" w:hAnsiTheme="minorHAnsi"/>
          <w:b/>
          <w:bCs/>
          <w:sz w:val="24"/>
          <w:szCs w:val="24"/>
        </w:rPr>
      </w:pPr>
      <w:r w:rsidRPr="00A103E3">
        <w:rPr>
          <w:rFonts w:asciiTheme="minorHAnsi" w:hAnsiTheme="minorHAnsi"/>
          <w:b/>
          <w:bCs/>
          <w:sz w:val="24"/>
          <w:szCs w:val="24"/>
        </w:rPr>
        <w:t>National Framework for GIS Infrastructure in Bhutan</w:t>
      </w:r>
    </w:p>
    <w:p w:rsidR="00A103E3" w:rsidRDefault="00A103E3" w:rsidP="00940D77">
      <w:pPr>
        <w:pStyle w:val="ListParagraph"/>
        <w:numPr>
          <w:ilvl w:val="0"/>
          <w:numId w:val="4"/>
        </w:numPr>
        <w:spacing w:after="0" w:line="240" w:lineRule="auto"/>
        <w:jc w:val="both"/>
        <w:rPr>
          <w:rFonts w:asciiTheme="minorHAnsi" w:hAnsiTheme="minorHAnsi"/>
          <w:bCs/>
          <w:i/>
          <w:sz w:val="24"/>
          <w:szCs w:val="24"/>
        </w:rPr>
      </w:pPr>
      <w:r w:rsidRPr="00A103E3">
        <w:rPr>
          <w:rFonts w:asciiTheme="minorHAnsi" w:hAnsiTheme="minorHAnsi"/>
          <w:bCs/>
          <w:i/>
          <w:sz w:val="24"/>
          <w:szCs w:val="24"/>
        </w:rPr>
        <w:t xml:space="preserve">A clear focus and direction has to be defined and pursued in order to provide the GIS community with a proper national perspective of GIS. </w:t>
      </w:r>
    </w:p>
    <w:p w:rsidR="00A47CF9" w:rsidRDefault="00A47CF9" w:rsidP="00A103E3">
      <w:pPr>
        <w:pStyle w:val="ListParagraph"/>
        <w:spacing w:after="0" w:line="240" w:lineRule="auto"/>
        <w:ind w:left="2160"/>
        <w:jc w:val="both"/>
        <w:rPr>
          <w:rFonts w:asciiTheme="minorHAnsi" w:hAnsiTheme="minorHAnsi"/>
          <w:bCs/>
          <w:i/>
          <w:sz w:val="24"/>
          <w:szCs w:val="24"/>
        </w:rPr>
      </w:pPr>
    </w:p>
    <w:p w:rsidR="00A47CF9" w:rsidRPr="00A103E3" w:rsidRDefault="00A47CF9" w:rsidP="00940D77">
      <w:pPr>
        <w:pStyle w:val="ListParagraph"/>
        <w:numPr>
          <w:ilvl w:val="0"/>
          <w:numId w:val="4"/>
        </w:numPr>
        <w:spacing w:after="0" w:line="240" w:lineRule="auto"/>
        <w:jc w:val="both"/>
        <w:rPr>
          <w:rFonts w:asciiTheme="minorHAnsi" w:hAnsiTheme="minorHAnsi"/>
          <w:bCs/>
          <w:i/>
          <w:sz w:val="24"/>
          <w:szCs w:val="24"/>
        </w:rPr>
      </w:pPr>
      <w:r>
        <w:rPr>
          <w:rFonts w:asciiTheme="minorHAnsi" w:hAnsiTheme="minorHAnsi"/>
          <w:bCs/>
          <w:i/>
          <w:sz w:val="24"/>
          <w:szCs w:val="24"/>
        </w:rPr>
        <w:t xml:space="preserve">There is a need for a well defined, conceptually clear and easy to follow policy guidelines. </w:t>
      </w:r>
    </w:p>
    <w:p w:rsidR="00A103E3" w:rsidRDefault="00A103E3" w:rsidP="00F020AB">
      <w:pPr>
        <w:pStyle w:val="ListParagraph"/>
        <w:spacing w:after="0" w:line="240" w:lineRule="auto"/>
        <w:ind w:left="2160"/>
        <w:jc w:val="both"/>
        <w:rPr>
          <w:rFonts w:asciiTheme="minorHAnsi" w:hAnsiTheme="minorHAnsi"/>
          <w:bCs/>
          <w:i/>
          <w:sz w:val="24"/>
          <w:szCs w:val="24"/>
        </w:rPr>
      </w:pPr>
    </w:p>
    <w:p w:rsidR="00FD2D28" w:rsidRDefault="00FD2D28" w:rsidP="00F020AB">
      <w:pPr>
        <w:pStyle w:val="ListParagraph"/>
        <w:spacing w:after="0" w:line="240" w:lineRule="auto"/>
        <w:ind w:left="2160"/>
        <w:jc w:val="both"/>
        <w:rPr>
          <w:rFonts w:asciiTheme="minorHAnsi" w:hAnsiTheme="minorHAnsi"/>
          <w:bCs/>
          <w:i/>
          <w:sz w:val="24"/>
          <w:szCs w:val="24"/>
        </w:rPr>
      </w:pPr>
    </w:p>
    <w:p w:rsidR="00FD2D28" w:rsidRDefault="00FD2D28" w:rsidP="00F020AB">
      <w:pPr>
        <w:pStyle w:val="ListParagraph"/>
        <w:spacing w:after="0" w:line="240" w:lineRule="auto"/>
        <w:ind w:left="2160"/>
        <w:jc w:val="both"/>
        <w:rPr>
          <w:rFonts w:asciiTheme="minorHAnsi" w:hAnsiTheme="minorHAnsi"/>
          <w:bCs/>
          <w:i/>
          <w:sz w:val="24"/>
          <w:szCs w:val="24"/>
        </w:rPr>
      </w:pPr>
    </w:p>
    <w:p w:rsidR="00FD2D28" w:rsidRDefault="00FD2D28" w:rsidP="00F020AB">
      <w:pPr>
        <w:pStyle w:val="ListParagraph"/>
        <w:spacing w:after="0" w:line="240" w:lineRule="auto"/>
        <w:ind w:left="2160"/>
        <w:jc w:val="both"/>
        <w:rPr>
          <w:rFonts w:asciiTheme="minorHAnsi" w:hAnsiTheme="minorHAnsi"/>
          <w:bCs/>
          <w:i/>
          <w:sz w:val="24"/>
          <w:szCs w:val="24"/>
        </w:rPr>
      </w:pPr>
    </w:p>
    <w:p w:rsidR="00FD2D28" w:rsidRDefault="00FD2D28" w:rsidP="00F020AB">
      <w:pPr>
        <w:pStyle w:val="ListParagraph"/>
        <w:spacing w:after="0" w:line="240" w:lineRule="auto"/>
        <w:ind w:left="2160"/>
        <w:jc w:val="both"/>
        <w:rPr>
          <w:rFonts w:asciiTheme="minorHAnsi" w:hAnsiTheme="minorHAnsi"/>
          <w:bCs/>
          <w:i/>
          <w:sz w:val="24"/>
          <w:szCs w:val="24"/>
        </w:rPr>
      </w:pPr>
    </w:p>
    <w:p w:rsidR="00FD2D28" w:rsidRDefault="00FD2D28" w:rsidP="00F020AB">
      <w:pPr>
        <w:pStyle w:val="ListParagraph"/>
        <w:spacing w:after="0" w:line="240" w:lineRule="auto"/>
        <w:ind w:left="2160"/>
        <w:jc w:val="both"/>
        <w:rPr>
          <w:rFonts w:asciiTheme="minorHAnsi" w:hAnsiTheme="minorHAnsi"/>
          <w:bCs/>
          <w:i/>
          <w:sz w:val="24"/>
          <w:szCs w:val="24"/>
        </w:rPr>
      </w:pPr>
    </w:p>
    <w:p w:rsidR="00FD2D28" w:rsidRDefault="00FD2D28" w:rsidP="00F020AB">
      <w:pPr>
        <w:pStyle w:val="ListParagraph"/>
        <w:spacing w:after="0" w:line="240" w:lineRule="auto"/>
        <w:ind w:left="2160"/>
        <w:jc w:val="both"/>
        <w:rPr>
          <w:rFonts w:asciiTheme="minorHAnsi" w:hAnsiTheme="minorHAnsi"/>
          <w:bCs/>
          <w:i/>
          <w:sz w:val="24"/>
          <w:szCs w:val="24"/>
        </w:rPr>
      </w:pPr>
    </w:p>
    <w:p w:rsidR="00FD2D28" w:rsidRPr="00F020AB" w:rsidRDefault="00FD2D28" w:rsidP="00F020AB">
      <w:pPr>
        <w:pStyle w:val="ListParagraph"/>
        <w:spacing w:after="0" w:line="240" w:lineRule="auto"/>
        <w:ind w:left="2160"/>
        <w:jc w:val="both"/>
        <w:rPr>
          <w:rFonts w:asciiTheme="minorHAnsi" w:hAnsiTheme="minorHAnsi"/>
          <w:bCs/>
          <w:i/>
          <w:sz w:val="24"/>
          <w:szCs w:val="24"/>
        </w:rPr>
      </w:pPr>
    </w:p>
    <w:p w:rsidR="00DC60C3" w:rsidRDefault="006101A0" w:rsidP="00874F87">
      <w:pPr>
        <w:pStyle w:val="Heading1"/>
      </w:pPr>
      <w:r>
        <w:lastRenderedPageBreak/>
        <w:t xml:space="preserve">6. </w:t>
      </w:r>
      <w:r w:rsidR="00DC60C3">
        <w:t>P</w:t>
      </w:r>
      <w:r w:rsidR="00D60F4A">
        <w:t xml:space="preserve">OLICY STATEMENTS </w:t>
      </w:r>
    </w:p>
    <w:p w:rsidR="002C6553" w:rsidRDefault="002C6553" w:rsidP="0041007A">
      <w:pPr>
        <w:tabs>
          <w:tab w:val="left" w:pos="720"/>
        </w:tabs>
        <w:spacing w:after="200" w:line="240" w:lineRule="auto"/>
        <w:jc w:val="both"/>
        <w:rPr>
          <w:rFonts w:ascii="Times New Roman" w:hAnsi="Times New Roman"/>
          <w:sz w:val="24"/>
          <w:szCs w:val="24"/>
        </w:rPr>
      </w:pPr>
    </w:p>
    <w:p w:rsidR="002E6136" w:rsidRDefault="00F15ADE" w:rsidP="00FD2D28">
      <w:pPr>
        <w:tabs>
          <w:tab w:val="left" w:pos="720"/>
        </w:tabs>
        <w:spacing w:after="200" w:line="240" w:lineRule="auto"/>
        <w:jc w:val="both"/>
        <w:rPr>
          <w:rFonts w:asciiTheme="minorHAnsi" w:hAnsiTheme="minorHAnsi"/>
          <w:sz w:val="24"/>
          <w:szCs w:val="24"/>
        </w:rPr>
      </w:pPr>
      <w:r w:rsidRPr="006101A0">
        <w:rPr>
          <w:rFonts w:asciiTheme="minorHAnsi" w:hAnsiTheme="minorHAnsi"/>
          <w:sz w:val="24"/>
          <w:szCs w:val="24"/>
        </w:rPr>
        <w:t>The Royal G</w:t>
      </w:r>
      <w:r w:rsidR="0025586F" w:rsidRPr="006101A0">
        <w:rPr>
          <w:rFonts w:asciiTheme="minorHAnsi" w:hAnsiTheme="minorHAnsi"/>
          <w:sz w:val="24"/>
          <w:szCs w:val="24"/>
        </w:rPr>
        <w:t>overnment of Bhutan</w:t>
      </w:r>
      <w:r w:rsidRPr="006101A0">
        <w:rPr>
          <w:rFonts w:asciiTheme="minorHAnsi" w:hAnsiTheme="minorHAnsi"/>
          <w:sz w:val="24"/>
          <w:szCs w:val="24"/>
        </w:rPr>
        <w:t xml:space="preserve"> (RGoB)</w:t>
      </w:r>
      <w:r w:rsidR="0025586F" w:rsidRPr="006101A0">
        <w:rPr>
          <w:rFonts w:asciiTheme="minorHAnsi" w:hAnsiTheme="minorHAnsi"/>
          <w:sz w:val="24"/>
          <w:szCs w:val="24"/>
        </w:rPr>
        <w:t xml:space="preserve"> </w:t>
      </w:r>
      <w:r w:rsidR="0096392C" w:rsidRPr="006101A0">
        <w:rPr>
          <w:rFonts w:asciiTheme="minorHAnsi" w:hAnsiTheme="minorHAnsi"/>
          <w:sz w:val="24"/>
          <w:szCs w:val="24"/>
        </w:rPr>
        <w:t xml:space="preserve">recognizes </w:t>
      </w:r>
      <w:r w:rsidR="0025586F" w:rsidRPr="006101A0">
        <w:rPr>
          <w:rFonts w:asciiTheme="minorHAnsi" w:hAnsiTheme="minorHAnsi"/>
          <w:sz w:val="24"/>
          <w:szCs w:val="24"/>
        </w:rPr>
        <w:t>geo</w:t>
      </w:r>
      <w:r w:rsidRPr="006101A0">
        <w:rPr>
          <w:rFonts w:asciiTheme="minorHAnsi" w:hAnsiTheme="minorHAnsi"/>
          <w:sz w:val="24"/>
          <w:szCs w:val="24"/>
        </w:rPr>
        <w:t>-</w:t>
      </w:r>
      <w:r w:rsidR="0025586F" w:rsidRPr="006101A0">
        <w:rPr>
          <w:rFonts w:asciiTheme="minorHAnsi" w:hAnsiTheme="minorHAnsi"/>
          <w:sz w:val="24"/>
          <w:szCs w:val="24"/>
        </w:rPr>
        <w:t>information as</w:t>
      </w:r>
      <w:r w:rsidRPr="006101A0">
        <w:rPr>
          <w:rFonts w:asciiTheme="minorHAnsi" w:hAnsiTheme="minorHAnsi"/>
          <w:sz w:val="24"/>
          <w:szCs w:val="24"/>
        </w:rPr>
        <w:t xml:space="preserve"> an</w:t>
      </w:r>
      <w:r w:rsidR="0025586F" w:rsidRPr="006101A0">
        <w:rPr>
          <w:rFonts w:asciiTheme="minorHAnsi" w:hAnsiTheme="minorHAnsi"/>
          <w:sz w:val="24"/>
          <w:szCs w:val="24"/>
        </w:rPr>
        <w:t xml:space="preserve"> important </w:t>
      </w:r>
      <w:r w:rsidR="0096392C" w:rsidRPr="006101A0">
        <w:rPr>
          <w:rFonts w:asciiTheme="minorHAnsi" w:hAnsiTheme="minorHAnsi"/>
          <w:sz w:val="24"/>
          <w:szCs w:val="24"/>
        </w:rPr>
        <w:t xml:space="preserve">aspect of realizing </w:t>
      </w:r>
      <w:r w:rsidRPr="006101A0">
        <w:rPr>
          <w:rFonts w:asciiTheme="minorHAnsi" w:hAnsiTheme="minorHAnsi"/>
          <w:sz w:val="24"/>
          <w:szCs w:val="24"/>
        </w:rPr>
        <w:t xml:space="preserve">GNH </w:t>
      </w:r>
      <w:r w:rsidR="0096392C" w:rsidRPr="006101A0">
        <w:rPr>
          <w:rFonts w:asciiTheme="minorHAnsi" w:hAnsiTheme="minorHAnsi"/>
          <w:sz w:val="24"/>
          <w:szCs w:val="24"/>
        </w:rPr>
        <w:t xml:space="preserve">goals. It is indispensible tool for proper </w:t>
      </w:r>
      <w:r w:rsidRPr="006101A0">
        <w:rPr>
          <w:rFonts w:asciiTheme="minorHAnsi" w:hAnsiTheme="minorHAnsi"/>
          <w:sz w:val="24"/>
          <w:szCs w:val="24"/>
        </w:rPr>
        <w:t>planning</w:t>
      </w:r>
      <w:r w:rsidR="0096392C" w:rsidRPr="006101A0">
        <w:rPr>
          <w:rFonts w:asciiTheme="minorHAnsi" w:hAnsiTheme="minorHAnsi"/>
          <w:sz w:val="24"/>
          <w:szCs w:val="24"/>
        </w:rPr>
        <w:t>. In order to realize the vision and objectives the following policy statements are adopted;</w:t>
      </w:r>
    </w:p>
    <w:p w:rsidR="00AB3F4D" w:rsidRPr="006101A0" w:rsidRDefault="00AB3F4D" w:rsidP="006101A0">
      <w:pPr>
        <w:tabs>
          <w:tab w:val="left" w:pos="720"/>
        </w:tabs>
        <w:spacing w:after="200" w:line="240" w:lineRule="auto"/>
        <w:rPr>
          <w:rFonts w:asciiTheme="minorHAnsi" w:hAnsiTheme="minorHAnsi"/>
          <w:b/>
          <w:color w:val="00B0F0"/>
          <w:sz w:val="24"/>
          <w:szCs w:val="24"/>
        </w:rPr>
      </w:pPr>
    </w:p>
    <w:tbl>
      <w:tblPr>
        <w:tblStyle w:val="TableGrid"/>
        <w:tblW w:w="0" w:type="auto"/>
        <w:tblInd w:w="108" w:type="dxa"/>
        <w:tblLook w:val="04A0"/>
      </w:tblPr>
      <w:tblGrid>
        <w:gridCol w:w="4500"/>
        <w:gridCol w:w="4968"/>
      </w:tblGrid>
      <w:tr w:rsidR="003E7280" w:rsidRPr="006101A0" w:rsidTr="00731757">
        <w:tc>
          <w:tcPr>
            <w:tcW w:w="4500" w:type="dxa"/>
          </w:tcPr>
          <w:p w:rsidR="0096392C" w:rsidRPr="00AB3F4D" w:rsidRDefault="0096392C" w:rsidP="006101A0">
            <w:pPr>
              <w:pStyle w:val="ListParagraph"/>
              <w:ind w:left="342"/>
              <w:rPr>
                <w:rFonts w:asciiTheme="minorHAnsi" w:hAnsiTheme="minorHAnsi"/>
                <w:b/>
                <w:sz w:val="24"/>
                <w:szCs w:val="24"/>
              </w:rPr>
            </w:pPr>
            <w:r w:rsidRPr="00AB3F4D">
              <w:rPr>
                <w:rFonts w:asciiTheme="minorHAnsi" w:hAnsiTheme="minorHAnsi"/>
                <w:b/>
                <w:sz w:val="24"/>
                <w:szCs w:val="24"/>
              </w:rPr>
              <w:t>Objective 1:</w:t>
            </w:r>
          </w:p>
          <w:p w:rsidR="0096392C" w:rsidRPr="006101A0" w:rsidRDefault="0096392C" w:rsidP="006101A0">
            <w:pPr>
              <w:pStyle w:val="ListParagraph"/>
              <w:ind w:left="342"/>
              <w:rPr>
                <w:rFonts w:asciiTheme="minorHAnsi" w:hAnsiTheme="minorHAnsi"/>
                <w:b/>
                <w:i/>
                <w:sz w:val="24"/>
                <w:szCs w:val="24"/>
              </w:rPr>
            </w:pPr>
          </w:p>
          <w:p w:rsidR="003E7280" w:rsidRPr="006101A0" w:rsidRDefault="003E7280" w:rsidP="006101A0">
            <w:pPr>
              <w:pStyle w:val="ListParagraph"/>
              <w:ind w:left="342"/>
              <w:rPr>
                <w:rFonts w:asciiTheme="minorHAnsi" w:hAnsiTheme="minorHAnsi"/>
                <w:b/>
                <w:i/>
                <w:sz w:val="24"/>
                <w:szCs w:val="24"/>
              </w:rPr>
            </w:pPr>
            <w:r w:rsidRPr="006101A0">
              <w:rPr>
                <w:rFonts w:asciiTheme="minorHAnsi" w:hAnsiTheme="minorHAnsi"/>
                <w:b/>
                <w:i/>
                <w:sz w:val="24"/>
                <w:szCs w:val="24"/>
              </w:rPr>
              <w:t>To ensure availability of reliable geo-information.</w:t>
            </w:r>
          </w:p>
          <w:p w:rsidR="003E7280" w:rsidRPr="006101A0" w:rsidRDefault="003E7280" w:rsidP="006101A0">
            <w:pPr>
              <w:tabs>
                <w:tab w:val="left" w:pos="720"/>
              </w:tabs>
              <w:spacing w:after="200" w:line="240" w:lineRule="auto"/>
              <w:rPr>
                <w:rFonts w:asciiTheme="minorHAnsi" w:hAnsiTheme="minorHAnsi"/>
                <w:sz w:val="24"/>
                <w:szCs w:val="24"/>
              </w:rPr>
            </w:pPr>
          </w:p>
        </w:tc>
        <w:tc>
          <w:tcPr>
            <w:tcW w:w="4968" w:type="dxa"/>
          </w:tcPr>
          <w:p w:rsidR="005548D8" w:rsidRDefault="009456C8" w:rsidP="00FD2D28">
            <w:pPr>
              <w:pStyle w:val="ListParagraph"/>
              <w:ind w:left="162"/>
              <w:jc w:val="both"/>
              <w:rPr>
                <w:rFonts w:asciiTheme="minorHAnsi" w:hAnsiTheme="minorHAnsi"/>
                <w:sz w:val="24"/>
                <w:szCs w:val="24"/>
              </w:rPr>
            </w:pPr>
            <w:r w:rsidRPr="006101A0">
              <w:rPr>
                <w:rFonts w:asciiTheme="minorHAnsi" w:hAnsiTheme="minorHAnsi"/>
                <w:sz w:val="24"/>
                <w:szCs w:val="24"/>
              </w:rPr>
              <w:t>Cognizant</w:t>
            </w:r>
            <w:r w:rsidR="0059732E" w:rsidRPr="006101A0">
              <w:rPr>
                <w:rFonts w:asciiTheme="minorHAnsi" w:hAnsiTheme="minorHAnsi"/>
                <w:sz w:val="24"/>
                <w:szCs w:val="24"/>
              </w:rPr>
              <w:t xml:space="preserve"> of numerous benefits of geo-information, the importance of NSDI and increasing use of geo-information and associated technology</w:t>
            </w:r>
            <w:r w:rsidR="00AB3F4D">
              <w:rPr>
                <w:rFonts w:asciiTheme="minorHAnsi" w:hAnsiTheme="minorHAnsi"/>
                <w:sz w:val="24"/>
                <w:szCs w:val="24"/>
              </w:rPr>
              <w:t>,</w:t>
            </w:r>
            <w:r w:rsidR="0059732E" w:rsidRPr="006101A0">
              <w:rPr>
                <w:rFonts w:asciiTheme="minorHAnsi" w:hAnsiTheme="minorHAnsi"/>
                <w:sz w:val="24"/>
                <w:szCs w:val="24"/>
              </w:rPr>
              <w:t xml:space="preserve"> and the growing aspiration</w:t>
            </w:r>
            <w:r w:rsidR="00AB3F4D">
              <w:rPr>
                <w:rFonts w:asciiTheme="minorHAnsi" w:hAnsiTheme="minorHAnsi"/>
                <w:sz w:val="24"/>
                <w:szCs w:val="24"/>
              </w:rPr>
              <w:t>s</w:t>
            </w:r>
            <w:r w:rsidR="0059732E" w:rsidRPr="006101A0">
              <w:rPr>
                <w:rFonts w:asciiTheme="minorHAnsi" w:hAnsiTheme="minorHAnsi"/>
                <w:sz w:val="24"/>
                <w:szCs w:val="24"/>
              </w:rPr>
              <w:t xml:space="preserve"> of modern Bhutanese society</w:t>
            </w:r>
            <w:r w:rsidR="00AB3F4D">
              <w:rPr>
                <w:rFonts w:asciiTheme="minorHAnsi" w:hAnsiTheme="minorHAnsi"/>
                <w:sz w:val="24"/>
                <w:szCs w:val="24"/>
              </w:rPr>
              <w:t>;</w:t>
            </w:r>
            <w:r w:rsidR="006F7E35" w:rsidRPr="006101A0">
              <w:rPr>
                <w:rFonts w:asciiTheme="minorHAnsi" w:hAnsiTheme="minorHAnsi"/>
                <w:sz w:val="24"/>
                <w:szCs w:val="24"/>
              </w:rPr>
              <w:t xml:space="preserve"> sustained efforts will be made to compile and create comprehensive and reliable geo-information; encompassing all aspects of topographical, environmental, social and economic </w:t>
            </w:r>
            <w:r w:rsidR="00AB3F4D">
              <w:rPr>
                <w:rFonts w:asciiTheme="minorHAnsi" w:hAnsiTheme="minorHAnsi"/>
                <w:sz w:val="24"/>
                <w:szCs w:val="24"/>
              </w:rPr>
              <w:t>realms</w:t>
            </w:r>
            <w:r w:rsidR="006F7E35" w:rsidRPr="006101A0">
              <w:rPr>
                <w:rFonts w:asciiTheme="minorHAnsi" w:hAnsiTheme="minorHAnsi"/>
                <w:sz w:val="24"/>
                <w:szCs w:val="24"/>
              </w:rPr>
              <w:t xml:space="preserve">. </w:t>
            </w:r>
          </w:p>
          <w:p w:rsidR="00A103E3" w:rsidRDefault="00A103E3" w:rsidP="006101A0">
            <w:pPr>
              <w:pStyle w:val="ListParagraph"/>
              <w:ind w:left="522"/>
              <w:rPr>
                <w:rFonts w:asciiTheme="minorHAnsi" w:hAnsiTheme="minorHAnsi"/>
                <w:sz w:val="24"/>
                <w:szCs w:val="24"/>
              </w:rPr>
            </w:pPr>
          </w:p>
          <w:p w:rsidR="003E7280" w:rsidRPr="006101A0" w:rsidRDefault="003E7280" w:rsidP="00940D77">
            <w:pPr>
              <w:pStyle w:val="ListParagraph"/>
              <w:numPr>
                <w:ilvl w:val="0"/>
                <w:numId w:val="2"/>
              </w:numPr>
              <w:ind w:left="522"/>
              <w:rPr>
                <w:rFonts w:asciiTheme="minorHAnsi" w:hAnsiTheme="minorHAnsi"/>
                <w:sz w:val="24"/>
                <w:szCs w:val="24"/>
              </w:rPr>
            </w:pPr>
            <w:r w:rsidRPr="006101A0">
              <w:rPr>
                <w:rFonts w:asciiTheme="minorHAnsi" w:hAnsiTheme="minorHAnsi"/>
                <w:sz w:val="24"/>
                <w:szCs w:val="24"/>
              </w:rPr>
              <w:t>There shall be three general categories of geospatial data. These are Fundamental data</w:t>
            </w:r>
            <w:r w:rsidR="00144127" w:rsidRPr="006101A0">
              <w:rPr>
                <w:rFonts w:asciiTheme="minorHAnsi" w:hAnsiTheme="minorHAnsi"/>
                <w:sz w:val="24"/>
                <w:szCs w:val="24"/>
              </w:rPr>
              <w:t>, Thematic data and C</w:t>
            </w:r>
            <w:r w:rsidRPr="006101A0">
              <w:rPr>
                <w:rFonts w:asciiTheme="minorHAnsi" w:hAnsiTheme="minorHAnsi"/>
                <w:sz w:val="24"/>
                <w:szCs w:val="24"/>
              </w:rPr>
              <w:t>itizen's data.</w:t>
            </w:r>
          </w:p>
          <w:p w:rsidR="00144127" w:rsidRPr="006101A0" w:rsidRDefault="00144127" w:rsidP="006101A0">
            <w:pPr>
              <w:pStyle w:val="ListParagraph"/>
              <w:ind w:left="522"/>
              <w:rPr>
                <w:rFonts w:asciiTheme="minorHAnsi" w:hAnsiTheme="minorHAnsi"/>
                <w:sz w:val="24"/>
                <w:szCs w:val="24"/>
              </w:rPr>
            </w:pPr>
          </w:p>
          <w:p w:rsidR="003E7280" w:rsidRPr="006101A0" w:rsidRDefault="003E7280" w:rsidP="00940D77">
            <w:pPr>
              <w:pStyle w:val="ListParagraph"/>
              <w:numPr>
                <w:ilvl w:val="0"/>
                <w:numId w:val="2"/>
              </w:numPr>
              <w:ind w:left="522"/>
              <w:rPr>
                <w:rFonts w:asciiTheme="minorHAnsi" w:hAnsiTheme="minorHAnsi"/>
                <w:sz w:val="24"/>
                <w:szCs w:val="24"/>
              </w:rPr>
            </w:pPr>
            <w:r w:rsidRPr="006101A0">
              <w:rPr>
                <w:rFonts w:asciiTheme="minorHAnsi" w:hAnsiTheme="minorHAnsi"/>
                <w:sz w:val="24"/>
                <w:szCs w:val="24"/>
              </w:rPr>
              <w:t>The fundamental data sets on a nationwide scale shall be produced by the national mapping agency</w:t>
            </w:r>
            <w:r w:rsidR="00144127" w:rsidRPr="006101A0">
              <w:rPr>
                <w:rFonts w:asciiTheme="minorHAnsi" w:hAnsiTheme="minorHAnsi"/>
                <w:sz w:val="24"/>
                <w:szCs w:val="24"/>
              </w:rPr>
              <w:t xml:space="preserve"> on periodic basis.</w:t>
            </w:r>
            <w:r w:rsidR="00541108">
              <w:rPr>
                <w:rFonts w:asciiTheme="minorHAnsi" w:hAnsiTheme="minorHAnsi"/>
                <w:sz w:val="24"/>
                <w:szCs w:val="24"/>
              </w:rPr>
              <w:t xml:space="preserve"> For this, a dedicated budget shall be allocated by the Government. </w:t>
            </w:r>
          </w:p>
          <w:p w:rsidR="00144127" w:rsidRPr="006101A0" w:rsidRDefault="00144127" w:rsidP="006101A0">
            <w:pPr>
              <w:pStyle w:val="ListParagraph"/>
              <w:rPr>
                <w:rFonts w:asciiTheme="minorHAnsi" w:hAnsiTheme="minorHAnsi"/>
                <w:sz w:val="24"/>
                <w:szCs w:val="24"/>
              </w:rPr>
            </w:pPr>
          </w:p>
          <w:p w:rsidR="003E7280" w:rsidRPr="006101A0" w:rsidRDefault="003E7280" w:rsidP="00940D77">
            <w:pPr>
              <w:pStyle w:val="ListParagraph"/>
              <w:numPr>
                <w:ilvl w:val="0"/>
                <w:numId w:val="2"/>
              </w:numPr>
              <w:ind w:left="522"/>
              <w:rPr>
                <w:rFonts w:asciiTheme="minorHAnsi" w:hAnsiTheme="minorHAnsi"/>
                <w:sz w:val="24"/>
                <w:szCs w:val="24"/>
              </w:rPr>
            </w:pPr>
            <w:r w:rsidRPr="006101A0">
              <w:rPr>
                <w:rFonts w:asciiTheme="minorHAnsi" w:hAnsiTheme="minorHAnsi"/>
                <w:sz w:val="24"/>
                <w:szCs w:val="24"/>
              </w:rPr>
              <w:t xml:space="preserve">The agencies shall create thematic data required for </w:t>
            </w:r>
            <w:r w:rsidR="00144127" w:rsidRPr="006101A0">
              <w:rPr>
                <w:rFonts w:asciiTheme="minorHAnsi" w:hAnsiTheme="minorHAnsi"/>
                <w:sz w:val="24"/>
                <w:szCs w:val="24"/>
              </w:rPr>
              <w:t xml:space="preserve">concerned </w:t>
            </w:r>
            <w:r w:rsidRPr="006101A0">
              <w:rPr>
                <w:rFonts w:asciiTheme="minorHAnsi" w:hAnsiTheme="minorHAnsi"/>
                <w:sz w:val="24"/>
                <w:szCs w:val="24"/>
              </w:rPr>
              <w:t>purpose</w:t>
            </w:r>
            <w:r w:rsidR="00144127" w:rsidRPr="006101A0">
              <w:rPr>
                <w:rFonts w:asciiTheme="minorHAnsi" w:hAnsiTheme="minorHAnsi"/>
                <w:sz w:val="24"/>
                <w:szCs w:val="24"/>
              </w:rPr>
              <w:t>s</w:t>
            </w:r>
            <w:r w:rsidRPr="006101A0">
              <w:rPr>
                <w:rFonts w:asciiTheme="minorHAnsi" w:hAnsiTheme="minorHAnsi"/>
                <w:sz w:val="24"/>
                <w:szCs w:val="24"/>
              </w:rPr>
              <w:t>.</w:t>
            </w:r>
            <w:r w:rsidR="00541108">
              <w:rPr>
                <w:rFonts w:asciiTheme="minorHAnsi" w:hAnsiTheme="minorHAnsi"/>
                <w:sz w:val="24"/>
                <w:szCs w:val="24"/>
              </w:rPr>
              <w:t xml:space="preserve">  </w:t>
            </w:r>
          </w:p>
          <w:p w:rsidR="00144127" w:rsidRPr="006101A0" w:rsidRDefault="00144127" w:rsidP="006101A0">
            <w:pPr>
              <w:pStyle w:val="ListParagraph"/>
              <w:rPr>
                <w:rFonts w:asciiTheme="minorHAnsi" w:hAnsiTheme="minorHAnsi"/>
                <w:sz w:val="24"/>
                <w:szCs w:val="24"/>
              </w:rPr>
            </w:pPr>
          </w:p>
          <w:p w:rsidR="003E7280" w:rsidRPr="006101A0" w:rsidRDefault="003E7280" w:rsidP="00940D77">
            <w:pPr>
              <w:pStyle w:val="ListParagraph"/>
              <w:numPr>
                <w:ilvl w:val="0"/>
                <w:numId w:val="2"/>
              </w:numPr>
              <w:tabs>
                <w:tab w:val="left" w:pos="720"/>
              </w:tabs>
              <w:spacing w:after="200" w:line="240" w:lineRule="auto"/>
              <w:ind w:left="522"/>
              <w:rPr>
                <w:rFonts w:asciiTheme="minorHAnsi" w:hAnsiTheme="minorHAnsi"/>
                <w:sz w:val="24"/>
                <w:szCs w:val="24"/>
              </w:rPr>
            </w:pPr>
            <w:r w:rsidRPr="006101A0">
              <w:rPr>
                <w:rFonts w:asciiTheme="minorHAnsi" w:hAnsiTheme="minorHAnsi"/>
                <w:sz w:val="24"/>
                <w:szCs w:val="24"/>
              </w:rPr>
              <w:t>Information contributed by general citizen</w:t>
            </w:r>
            <w:r w:rsidR="00144127" w:rsidRPr="006101A0">
              <w:rPr>
                <w:rFonts w:asciiTheme="minorHAnsi" w:hAnsiTheme="minorHAnsi"/>
                <w:sz w:val="24"/>
                <w:szCs w:val="24"/>
              </w:rPr>
              <w:t>s</w:t>
            </w:r>
            <w:r w:rsidRPr="006101A0">
              <w:rPr>
                <w:rFonts w:asciiTheme="minorHAnsi" w:hAnsiTheme="minorHAnsi"/>
                <w:sz w:val="24"/>
                <w:szCs w:val="24"/>
              </w:rPr>
              <w:t xml:space="preserve"> through different means shall also form part of geo-information repository.</w:t>
            </w:r>
          </w:p>
        </w:tc>
      </w:tr>
      <w:tr w:rsidR="003E7280" w:rsidRPr="006101A0" w:rsidTr="00731757">
        <w:tc>
          <w:tcPr>
            <w:tcW w:w="4500" w:type="dxa"/>
          </w:tcPr>
          <w:p w:rsidR="007A11E7" w:rsidRPr="00541108" w:rsidRDefault="007A11E7" w:rsidP="006101A0">
            <w:pPr>
              <w:pStyle w:val="ListParagraph"/>
              <w:rPr>
                <w:rFonts w:asciiTheme="minorHAnsi" w:hAnsiTheme="minorHAnsi"/>
                <w:b/>
                <w:sz w:val="24"/>
                <w:szCs w:val="24"/>
              </w:rPr>
            </w:pPr>
            <w:r w:rsidRPr="00541108">
              <w:rPr>
                <w:rFonts w:asciiTheme="minorHAnsi" w:hAnsiTheme="minorHAnsi"/>
                <w:b/>
                <w:sz w:val="24"/>
                <w:szCs w:val="24"/>
              </w:rPr>
              <w:t>Objective 2:</w:t>
            </w:r>
          </w:p>
          <w:p w:rsidR="007A11E7" w:rsidRPr="006101A0" w:rsidRDefault="007A11E7" w:rsidP="006101A0">
            <w:pPr>
              <w:pStyle w:val="ListParagraph"/>
              <w:rPr>
                <w:rFonts w:asciiTheme="minorHAnsi" w:hAnsiTheme="minorHAnsi"/>
                <w:sz w:val="24"/>
                <w:szCs w:val="24"/>
              </w:rPr>
            </w:pPr>
          </w:p>
          <w:p w:rsidR="003E7280" w:rsidRPr="006101A0" w:rsidRDefault="003E7280" w:rsidP="006101A0">
            <w:pPr>
              <w:pStyle w:val="ListParagraph"/>
              <w:rPr>
                <w:rFonts w:asciiTheme="minorHAnsi" w:hAnsiTheme="minorHAnsi"/>
                <w:b/>
                <w:i/>
                <w:sz w:val="24"/>
                <w:szCs w:val="24"/>
              </w:rPr>
            </w:pPr>
            <w:r w:rsidRPr="006101A0">
              <w:rPr>
                <w:rFonts w:asciiTheme="minorHAnsi" w:hAnsiTheme="minorHAnsi"/>
                <w:b/>
                <w:i/>
                <w:sz w:val="24"/>
                <w:szCs w:val="24"/>
              </w:rPr>
              <w:t>To institute inclusive institutional and legal framework</w:t>
            </w:r>
          </w:p>
          <w:p w:rsidR="003E7280" w:rsidRPr="006101A0" w:rsidRDefault="003E7280" w:rsidP="006101A0">
            <w:pPr>
              <w:tabs>
                <w:tab w:val="left" w:pos="720"/>
              </w:tabs>
              <w:spacing w:after="200" w:line="240" w:lineRule="auto"/>
              <w:rPr>
                <w:rFonts w:asciiTheme="minorHAnsi" w:hAnsiTheme="minorHAnsi"/>
                <w:sz w:val="24"/>
                <w:szCs w:val="24"/>
              </w:rPr>
            </w:pPr>
          </w:p>
          <w:p w:rsidR="001124D0" w:rsidRPr="006101A0" w:rsidRDefault="001124D0" w:rsidP="006101A0">
            <w:pPr>
              <w:tabs>
                <w:tab w:val="left" w:pos="720"/>
              </w:tabs>
              <w:spacing w:after="200" w:line="240" w:lineRule="auto"/>
              <w:rPr>
                <w:rFonts w:asciiTheme="minorHAnsi" w:hAnsiTheme="minorHAnsi"/>
                <w:sz w:val="24"/>
                <w:szCs w:val="24"/>
              </w:rPr>
            </w:pPr>
          </w:p>
          <w:p w:rsidR="001124D0" w:rsidRPr="006101A0" w:rsidRDefault="001124D0" w:rsidP="006101A0">
            <w:pPr>
              <w:tabs>
                <w:tab w:val="left" w:pos="720"/>
              </w:tabs>
              <w:spacing w:after="200" w:line="240" w:lineRule="auto"/>
              <w:rPr>
                <w:rFonts w:asciiTheme="minorHAnsi" w:hAnsiTheme="minorHAnsi"/>
                <w:sz w:val="24"/>
                <w:szCs w:val="24"/>
              </w:rPr>
            </w:pPr>
          </w:p>
          <w:p w:rsidR="001124D0" w:rsidRPr="006101A0" w:rsidRDefault="001124D0" w:rsidP="006101A0">
            <w:pPr>
              <w:tabs>
                <w:tab w:val="left" w:pos="720"/>
              </w:tabs>
              <w:spacing w:after="200" w:line="240" w:lineRule="auto"/>
              <w:rPr>
                <w:rFonts w:asciiTheme="minorHAnsi" w:hAnsiTheme="minorHAnsi"/>
                <w:sz w:val="24"/>
                <w:szCs w:val="24"/>
              </w:rPr>
            </w:pPr>
          </w:p>
          <w:p w:rsidR="001124D0" w:rsidRPr="006101A0" w:rsidRDefault="001124D0" w:rsidP="006101A0">
            <w:pPr>
              <w:tabs>
                <w:tab w:val="left" w:pos="720"/>
              </w:tabs>
              <w:spacing w:after="200" w:line="240" w:lineRule="auto"/>
              <w:rPr>
                <w:rFonts w:asciiTheme="minorHAnsi" w:hAnsiTheme="minorHAnsi"/>
                <w:sz w:val="24"/>
                <w:szCs w:val="24"/>
              </w:rPr>
            </w:pPr>
          </w:p>
          <w:p w:rsidR="001124D0" w:rsidRPr="006101A0" w:rsidRDefault="001124D0" w:rsidP="006101A0">
            <w:pPr>
              <w:tabs>
                <w:tab w:val="left" w:pos="720"/>
              </w:tabs>
              <w:spacing w:after="200" w:line="240" w:lineRule="auto"/>
              <w:rPr>
                <w:rFonts w:asciiTheme="minorHAnsi" w:hAnsiTheme="minorHAnsi"/>
                <w:sz w:val="24"/>
                <w:szCs w:val="24"/>
              </w:rPr>
            </w:pPr>
          </w:p>
          <w:p w:rsidR="001124D0" w:rsidRPr="006101A0" w:rsidRDefault="001124D0" w:rsidP="006101A0">
            <w:pPr>
              <w:tabs>
                <w:tab w:val="left" w:pos="720"/>
              </w:tabs>
              <w:spacing w:after="200" w:line="240" w:lineRule="auto"/>
              <w:rPr>
                <w:rFonts w:asciiTheme="minorHAnsi" w:hAnsiTheme="minorHAnsi"/>
                <w:sz w:val="24"/>
                <w:szCs w:val="24"/>
              </w:rPr>
            </w:pPr>
          </w:p>
          <w:p w:rsidR="001124D0" w:rsidRPr="006101A0" w:rsidRDefault="001124D0" w:rsidP="006101A0">
            <w:pPr>
              <w:tabs>
                <w:tab w:val="left" w:pos="720"/>
              </w:tabs>
              <w:spacing w:after="200" w:line="240" w:lineRule="auto"/>
              <w:rPr>
                <w:rFonts w:asciiTheme="minorHAnsi" w:hAnsiTheme="minorHAnsi"/>
                <w:sz w:val="24"/>
                <w:szCs w:val="24"/>
              </w:rPr>
            </w:pPr>
          </w:p>
          <w:p w:rsidR="001124D0" w:rsidRPr="006101A0" w:rsidRDefault="001124D0" w:rsidP="006101A0">
            <w:pPr>
              <w:tabs>
                <w:tab w:val="left" w:pos="720"/>
              </w:tabs>
              <w:spacing w:after="200" w:line="240" w:lineRule="auto"/>
              <w:rPr>
                <w:rFonts w:asciiTheme="minorHAnsi" w:hAnsiTheme="minorHAnsi"/>
                <w:sz w:val="24"/>
                <w:szCs w:val="24"/>
              </w:rPr>
            </w:pPr>
          </w:p>
        </w:tc>
        <w:tc>
          <w:tcPr>
            <w:tcW w:w="4968" w:type="dxa"/>
          </w:tcPr>
          <w:p w:rsidR="00115414" w:rsidRDefault="007A11E7" w:rsidP="00FD2D28">
            <w:pPr>
              <w:pStyle w:val="ListParagraph"/>
              <w:spacing w:after="200" w:line="240" w:lineRule="auto"/>
              <w:ind w:left="162"/>
              <w:jc w:val="both"/>
              <w:rPr>
                <w:rFonts w:asciiTheme="minorHAnsi" w:eastAsia="Calibri" w:hAnsiTheme="minorHAnsi"/>
                <w:sz w:val="24"/>
                <w:szCs w:val="24"/>
              </w:rPr>
            </w:pPr>
            <w:r w:rsidRPr="006101A0">
              <w:rPr>
                <w:rFonts w:asciiTheme="minorHAnsi" w:eastAsia="Calibri" w:hAnsiTheme="minorHAnsi"/>
                <w:sz w:val="24"/>
                <w:szCs w:val="24"/>
              </w:rPr>
              <w:lastRenderedPageBreak/>
              <w:t xml:space="preserve">The </w:t>
            </w:r>
            <w:r w:rsidR="00541108">
              <w:rPr>
                <w:rFonts w:asciiTheme="minorHAnsi" w:eastAsia="Calibri" w:hAnsiTheme="minorHAnsi"/>
                <w:sz w:val="24"/>
                <w:szCs w:val="24"/>
              </w:rPr>
              <w:t>CGISC</w:t>
            </w:r>
            <w:r w:rsidRPr="006101A0">
              <w:rPr>
                <w:rFonts w:asciiTheme="minorHAnsi" w:eastAsia="Calibri" w:hAnsiTheme="minorHAnsi"/>
                <w:sz w:val="24"/>
                <w:szCs w:val="24"/>
              </w:rPr>
              <w:t xml:space="preserve"> which was instituted in 2003 does not have dedicated resource and </w:t>
            </w:r>
            <w:r w:rsidR="00D91AC4" w:rsidRPr="006101A0">
              <w:rPr>
                <w:rFonts w:asciiTheme="minorHAnsi" w:eastAsia="Calibri" w:hAnsiTheme="minorHAnsi"/>
                <w:sz w:val="24"/>
                <w:szCs w:val="24"/>
              </w:rPr>
              <w:t xml:space="preserve">proper institutional set up. </w:t>
            </w:r>
            <w:r w:rsidR="00115414">
              <w:rPr>
                <w:rFonts w:asciiTheme="minorHAnsi" w:eastAsia="Calibri" w:hAnsiTheme="minorHAnsi"/>
                <w:sz w:val="24"/>
                <w:szCs w:val="24"/>
              </w:rPr>
              <w:t>Over</w:t>
            </w:r>
            <w:r w:rsidR="00541108">
              <w:rPr>
                <w:rFonts w:asciiTheme="minorHAnsi" w:eastAsia="Calibri" w:hAnsiTheme="minorHAnsi"/>
                <w:sz w:val="24"/>
                <w:szCs w:val="24"/>
              </w:rPr>
              <w:t xml:space="preserve"> the period</w:t>
            </w:r>
            <w:r w:rsidR="00D91AC4" w:rsidRPr="006101A0">
              <w:rPr>
                <w:rFonts w:asciiTheme="minorHAnsi" w:eastAsia="Calibri" w:hAnsiTheme="minorHAnsi"/>
                <w:sz w:val="24"/>
                <w:szCs w:val="24"/>
              </w:rPr>
              <w:t>, it has lost its relevancy due to drastic change of geo-information technology</w:t>
            </w:r>
            <w:r w:rsidR="00541108">
              <w:rPr>
                <w:rFonts w:asciiTheme="minorHAnsi" w:eastAsia="Calibri" w:hAnsiTheme="minorHAnsi"/>
                <w:sz w:val="24"/>
                <w:szCs w:val="24"/>
              </w:rPr>
              <w:t xml:space="preserve"> and procedure</w:t>
            </w:r>
            <w:r w:rsidR="00D91AC4" w:rsidRPr="006101A0">
              <w:rPr>
                <w:rFonts w:asciiTheme="minorHAnsi" w:eastAsia="Calibri" w:hAnsiTheme="minorHAnsi"/>
                <w:sz w:val="24"/>
                <w:szCs w:val="24"/>
              </w:rPr>
              <w:t>.</w:t>
            </w:r>
            <w:r w:rsidR="00A34B6D">
              <w:rPr>
                <w:rFonts w:asciiTheme="minorHAnsi" w:eastAsia="Calibri" w:hAnsiTheme="minorHAnsi"/>
                <w:sz w:val="24"/>
                <w:szCs w:val="24"/>
              </w:rPr>
              <w:t xml:space="preserve"> Some of the common challenges and needs are not </w:t>
            </w:r>
            <w:r w:rsidR="00A34B6D">
              <w:rPr>
                <w:rFonts w:asciiTheme="minorHAnsi" w:eastAsia="Calibri" w:hAnsiTheme="minorHAnsi"/>
                <w:sz w:val="24"/>
                <w:szCs w:val="24"/>
              </w:rPr>
              <w:lastRenderedPageBreak/>
              <w:t xml:space="preserve">applicable any more. </w:t>
            </w:r>
          </w:p>
          <w:p w:rsidR="007A11E7" w:rsidRDefault="00D91AC4" w:rsidP="00FD2D28">
            <w:pPr>
              <w:pStyle w:val="ListParagraph"/>
              <w:spacing w:after="200" w:line="240" w:lineRule="auto"/>
              <w:ind w:left="162"/>
              <w:jc w:val="both"/>
              <w:rPr>
                <w:rFonts w:asciiTheme="minorHAnsi" w:eastAsia="Calibri" w:hAnsiTheme="minorHAnsi"/>
                <w:sz w:val="24"/>
                <w:szCs w:val="24"/>
              </w:rPr>
            </w:pPr>
            <w:r w:rsidRPr="006101A0">
              <w:rPr>
                <w:rFonts w:asciiTheme="minorHAnsi" w:eastAsia="Calibri" w:hAnsiTheme="minorHAnsi"/>
                <w:sz w:val="24"/>
                <w:szCs w:val="24"/>
              </w:rPr>
              <w:t xml:space="preserve">However, </w:t>
            </w:r>
            <w:r w:rsidR="00115414">
              <w:rPr>
                <w:rFonts w:asciiTheme="minorHAnsi" w:eastAsia="Calibri" w:hAnsiTheme="minorHAnsi"/>
                <w:sz w:val="24"/>
                <w:szCs w:val="24"/>
              </w:rPr>
              <w:t>the close</w:t>
            </w:r>
            <w:r w:rsidRPr="006101A0">
              <w:rPr>
                <w:rFonts w:asciiTheme="minorHAnsi" w:eastAsia="Calibri" w:hAnsiTheme="minorHAnsi"/>
                <w:sz w:val="24"/>
                <w:szCs w:val="24"/>
              </w:rPr>
              <w:t xml:space="preserve"> cooperation of </w:t>
            </w:r>
            <w:r w:rsidR="00115414">
              <w:rPr>
                <w:rFonts w:asciiTheme="minorHAnsi" w:eastAsia="Calibri" w:hAnsiTheme="minorHAnsi"/>
                <w:sz w:val="24"/>
                <w:szCs w:val="24"/>
              </w:rPr>
              <w:t xml:space="preserve">small </w:t>
            </w:r>
            <w:r w:rsidRPr="006101A0">
              <w:rPr>
                <w:rFonts w:asciiTheme="minorHAnsi" w:eastAsia="Calibri" w:hAnsiTheme="minorHAnsi"/>
                <w:sz w:val="24"/>
                <w:szCs w:val="24"/>
              </w:rPr>
              <w:t xml:space="preserve">GIS user community </w:t>
            </w:r>
            <w:r w:rsidR="00115414">
              <w:rPr>
                <w:rFonts w:asciiTheme="minorHAnsi" w:eastAsia="Calibri" w:hAnsiTheme="minorHAnsi"/>
                <w:sz w:val="24"/>
                <w:szCs w:val="24"/>
              </w:rPr>
              <w:t>is e</w:t>
            </w:r>
            <w:r w:rsidRPr="006101A0">
              <w:rPr>
                <w:rFonts w:asciiTheme="minorHAnsi" w:eastAsia="Calibri" w:hAnsiTheme="minorHAnsi"/>
                <w:sz w:val="24"/>
                <w:szCs w:val="24"/>
              </w:rPr>
              <w:t>xemplary and lauded in the region. This can be attributed to the efforts made by NLCS.</w:t>
            </w:r>
          </w:p>
          <w:p w:rsidR="00115414" w:rsidRPr="006101A0" w:rsidRDefault="00115414" w:rsidP="00FD2D28">
            <w:pPr>
              <w:pStyle w:val="ListParagraph"/>
              <w:spacing w:after="200" w:line="240" w:lineRule="auto"/>
              <w:ind w:left="162"/>
              <w:jc w:val="both"/>
              <w:rPr>
                <w:rFonts w:asciiTheme="minorHAnsi" w:eastAsia="Calibri" w:hAnsiTheme="minorHAnsi"/>
                <w:sz w:val="24"/>
                <w:szCs w:val="24"/>
              </w:rPr>
            </w:pPr>
          </w:p>
          <w:p w:rsidR="00D91AC4" w:rsidRPr="006101A0" w:rsidRDefault="00D91AC4" w:rsidP="00FD2D28">
            <w:pPr>
              <w:pStyle w:val="ListParagraph"/>
              <w:spacing w:after="200" w:line="240" w:lineRule="auto"/>
              <w:ind w:left="162"/>
              <w:jc w:val="both"/>
              <w:rPr>
                <w:rFonts w:asciiTheme="minorHAnsi" w:eastAsia="Calibri" w:hAnsiTheme="minorHAnsi"/>
                <w:sz w:val="24"/>
                <w:szCs w:val="24"/>
              </w:rPr>
            </w:pPr>
            <w:r w:rsidRPr="006101A0">
              <w:rPr>
                <w:rFonts w:asciiTheme="minorHAnsi" w:eastAsia="Calibri" w:hAnsiTheme="minorHAnsi"/>
                <w:sz w:val="24"/>
                <w:szCs w:val="24"/>
              </w:rPr>
              <w:t xml:space="preserve">In order to keep abreast with the fast changing technology and reap maximum benefits it is important to strengthen and streamline the institutional and legal framework. </w:t>
            </w:r>
          </w:p>
          <w:p w:rsidR="007A11E7" w:rsidRDefault="00A103E3" w:rsidP="00FD2D28">
            <w:pPr>
              <w:pStyle w:val="ListParagraph"/>
              <w:spacing w:after="200" w:line="240" w:lineRule="auto"/>
              <w:ind w:left="162"/>
              <w:jc w:val="both"/>
              <w:rPr>
                <w:rFonts w:asciiTheme="minorHAnsi" w:eastAsia="Calibri" w:hAnsiTheme="minorHAnsi"/>
                <w:sz w:val="24"/>
                <w:szCs w:val="24"/>
              </w:rPr>
            </w:pPr>
            <w:r>
              <w:rPr>
                <w:rFonts w:asciiTheme="minorHAnsi" w:eastAsia="Calibri" w:hAnsiTheme="minorHAnsi"/>
                <w:sz w:val="24"/>
                <w:szCs w:val="24"/>
              </w:rPr>
              <w:t>There should be an enabling environment for awareness, cooperation and exchange of tech</w:t>
            </w:r>
            <w:r w:rsidR="00115414">
              <w:rPr>
                <w:rFonts w:asciiTheme="minorHAnsi" w:eastAsia="Calibri" w:hAnsiTheme="minorHAnsi"/>
                <w:sz w:val="24"/>
                <w:szCs w:val="24"/>
              </w:rPr>
              <w:t xml:space="preserve">nology, information and knowhow within the context of the changing environment. </w:t>
            </w:r>
            <w:r>
              <w:rPr>
                <w:rFonts w:asciiTheme="minorHAnsi" w:eastAsia="Calibri" w:hAnsiTheme="minorHAnsi"/>
                <w:sz w:val="24"/>
                <w:szCs w:val="24"/>
              </w:rPr>
              <w:t xml:space="preserve"> </w:t>
            </w:r>
          </w:p>
          <w:p w:rsidR="00A103E3" w:rsidRPr="006101A0" w:rsidRDefault="00A103E3" w:rsidP="00FD2D28">
            <w:pPr>
              <w:pStyle w:val="ListParagraph"/>
              <w:spacing w:after="200" w:line="240" w:lineRule="auto"/>
              <w:ind w:left="162"/>
              <w:jc w:val="both"/>
              <w:rPr>
                <w:rFonts w:asciiTheme="minorHAnsi" w:eastAsia="Calibri" w:hAnsiTheme="minorHAnsi"/>
                <w:sz w:val="24"/>
                <w:szCs w:val="24"/>
              </w:rPr>
            </w:pPr>
          </w:p>
          <w:p w:rsidR="00115414" w:rsidRDefault="00115414" w:rsidP="00FD2D28">
            <w:pPr>
              <w:pStyle w:val="ListParagraph"/>
              <w:spacing w:after="200" w:line="240" w:lineRule="auto"/>
              <w:ind w:left="162"/>
              <w:jc w:val="both"/>
              <w:rPr>
                <w:rFonts w:asciiTheme="minorHAnsi" w:eastAsia="Calibri" w:hAnsiTheme="minorHAnsi"/>
                <w:sz w:val="24"/>
                <w:szCs w:val="24"/>
              </w:rPr>
            </w:pPr>
          </w:p>
          <w:p w:rsidR="003E7280" w:rsidRDefault="00115414" w:rsidP="00FD2D28">
            <w:pPr>
              <w:pStyle w:val="ListParagraph"/>
              <w:numPr>
                <w:ilvl w:val="0"/>
                <w:numId w:val="2"/>
              </w:numPr>
              <w:spacing w:after="200" w:line="240" w:lineRule="auto"/>
              <w:jc w:val="both"/>
              <w:rPr>
                <w:rFonts w:asciiTheme="minorHAnsi" w:eastAsia="Calibri" w:hAnsiTheme="minorHAnsi"/>
                <w:sz w:val="24"/>
                <w:szCs w:val="24"/>
              </w:rPr>
            </w:pPr>
            <w:r>
              <w:rPr>
                <w:rFonts w:asciiTheme="minorHAnsi" w:eastAsia="Calibri" w:hAnsiTheme="minorHAnsi"/>
                <w:sz w:val="24"/>
                <w:szCs w:val="24"/>
              </w:rPr>
              <w:t xml:space="preserve">The Geo-information Authority of Bhutan (GAB) </w:t>
            </w:r>
            <w:r w:rsidR="00BB27A9">
              <w:rPr>
                <w:rFonts w:asciiTheme="minorHAnsi" w:eastAsia="Calibri" w:hAnsiTheme="minorHAnsi"/>
                <w:sz w:val="24"/>
                <w:szCs w:val="24"/>
              </w:rPr>
              <w:t>sha</w:t>
            </w:r>
            <w:r>
              <w:rPr>
                <w:rFonts w:asciiTheme="minorHAnsi" w:eastAsia="Calibri" w:hAnsiTheme="minorHAnsi"/>
                <w:sz w:val="24"/>
                <w:szCs w:val="24"/>
              </w:rPr>
              <w:t>ll be established to regulate, coordinate and promote the use and development of geo-information. This Authority shall be governed by an Executive Committee.</w:t>
            </w:r>
          </w:p>
          <w:p w:rsidR="00115414" w:rsidRDefault="00115414" w:rsidP="00FD2D28">
            <w:pPr>
              <w:pStyle w:val="ListParagraph"/>
              <w:spacing w:after="200" w:line="240" w:lineRule="auto"/>
              <w:jc w:val="both"/>
              <w:rPr>
                <w:rFonts w:asciiTheme="minorHAnsi" w:eastAsia="Calibri" w:hAnsiTheme="minorHAnsi"/>
                <w:sz w:val="24"/>
                <w:szCs w:val="24"/>
              </w:rPr>
            </w:pPr>
          </w:p>
          <w:p w:rsidR="003E7280" w:rsidRPr="001D6271" w:rsidRDefault="00115414" w:rsidP="00FD2D28">
            <w:pPr>
              <w:pStyle w:val="ListParagraph"/>
              <w:numPr>
                <w:ilvl w:val="0"/>
                <w:numId w:val="2"/>
              </w:numPr>
              <w:spacing w:after="200" w:line="240" w:lineRule="auto"/>
              <w:jc w:val="both"/>
              <w:rPr>
                <w:rFonts w:asciiTheme="minorHAnsi" w:hAnsiTheme="minorHAnsi"/>
              </w:rPr>
            </w:pPr>
            <w:r>
              <w:rPr>
                <w:rFonts w:asciiTheme="minorHAnsi" w:eastAsia="Calibri" w:hAnsiTheme="minorHAnsi"/>
                <w:sz w:val="24"/>
                <w:szCs w:val="24"/>
              </w:rPr>
              <w:t>The GAB will be responsible for developing, promulgating and enforcing bylaws, regulations and standards covering all aspects of geo-information, including important roles of private sector.</w:t>
            </w:r>
            <w:r w:rsidR="00C76D48">
              <w:rPr>
                <w:rFonts w:asciiTheme="minorHAnsi" w:eastAsia="Calibri" w:hAnsiTheme="minorHAnsi"/>
                <w:sz w:val="24"/>
                <w:szCs w:val="24"/>
              </w:rPr>
              <w:t xml:space="preserve"> </w:t>
            </w:r>
          </w:p>
          <w:p w:rsidR="001D6271" w:rsidRPr="001D6271" w:rsidRDefault="001D6271" w:rsidP="00FD2D28">
            <w:pPr>
              <w:pStyle w:val="ListParagraph"/>
              <w:jc w:val="both"/>
              <w:rPr>
                <w:rFonts w:asciiTheme="minorHAnsi" w:hAnsiTheme="minorHAnsi"/>
              </w:rPr>
            </w:pPr>
          </w:p>
          <w:p w:rsidR="001D6271" w:rsidRPr="001D6271" w:rsidRDefault="001D6271" w:rsidP="00FD2D28">
            <w:pPr>
              <w:pStyle w:val="ListParagraph"/>
              <w:numPr>
                <w:ilvl w:val="0"/>
                <w:numId w:val="2"/>
              </w:numPr>
              <w:spacing w:after="200" w:line="240" w:lineRule="auto"/>
              <w:jc w:val="both"/>
              <w:rPr>
                <w:rFonts w:asciiTheme="minorHAnsi" w:hAnsiTheme="minorHAnsi"/>
                <w:sz w:val="24"/>
                <w:szCs w:val="24"/>
              </w:rPr>
            </w:pPr>
            <w:r w:rsidRPr="001D6271">
              <w:rPr>
                <w:rFonts w:asciiTheme="minorHAnsi" w:hAnsiTheme="minorHAnsi"/>
                <w:sz w:val="24"/>
                <w:szCs w:val="24"/>
              </w:rPr>
              <w:t>The GAP shall spearhead the NSDI development</w:t>
            </w:r>
            <w:r w:rsidR="002C3A93">
              <w:rPr>
                <w:rFonts w:asciiTheme="minorHAnsi" w:hAnsiTheme="minorHAnsi"/>
                <w:sz w:val="24"/>
                <w:szCs w:val="24"/>
              </w:rPr>
              <w:t>.</w:t>
            </w:r>
          </w:p>
        </w:tc>
      </w:tr>
      <w:tr w:rsidR="003E7280" w:rsidRPr="006101A0" w:rsidTr="00731757">
        <w:tc>
          <w:tcPr>
            <w:tcW w:w="4500" w:type="dxa"/>
          </w:tcPr>
          <w:p w:rsidR="00133A51" w:rsidRPr="00133A51" w:rsidRDefault="00133A51" w:rsidP="00133A51">
            <w:pPr>
              <w:pStyle w:val="ListParagraph"/>
              <w:rPr>
                <w:rFonts w:asciiTheme="minorHAnsi" w:hAnsiTheme="minorHAnsi"/>
                <w:b/>
                <w:sz w:val="24"/>
                <w:szCs w:val="24"/>
              </w:rPr>
            </w:pPr>
            <w:r w:rsidRPr="00133A51">
              <w:rPr>
                <w:rFonts w:asciiTheme="minorHAnsi" w:hAnsiTheme="minorHAnsi"/>
                <w:b/>
                <w:sz w:val="24"/>
                <w:szCs w:val="24"/>
              </w:rPr>
              <w:lastRenderedPageBreak/>
              <w:t>Objective 3:</w:t>
            </w:r>
          </w:p>
          <w:p w:rsidR="00133A51" w:rsidRDefault="00133A51" w:rsidP="00133A51">
            <w:pPr>
              <w:pStyle w:val="ListParagraph"/>
              <w:rPr>
                <w:rFonts w:asciiTheme="minorHAnsi" w:hAnsiTheme="minorHAnsi"/>
                <w:b/>
                <w:i/>
                <w:sz w:val="24"/>
                <w:szCs w:val="24"/>
              </w:rPr>
            </w:pPr>
          </w:p>
          <w:p w:rsidR="003E7280" w:rsidRPr="00133A51" w:rsidRDefault="003E7280" w:rsidP="00133A51">
            <w:pPr>
              <w:pStyle w:val="ListParagraph"/>
              <w:rPr>
                <w:rFonts w:asciiTheme="minorHAnsi" w:hAnsiTheme="minorHAnsi"/>
                <w:b/>
                <w:i/>
                <w:sz w:val="24"/>
                <w:szCs w:val="24"/>
              </w:rPr>
            </w:pPr>
            <w:r w:rsidRPr="00133A51">
              <w:rPr>
                <w:rFonts w:asciiTheme="minorHAnsi" w:hAnsiTheme="minorHAnsi"/>
                <w:b/>
                <w:i/>
                <w:sz w:val="24"/>
                <w:szCs w:val="24"/>
              </w:rPr>
              <w:t>To enhance data discovery, accessibility and sharing mechanism;</w:t>
            </w:r>
          </w:p>
          <w:p w:rsidR="003E7280" w:rsidRPr="00133A51" w:rsidRDefault="003E7280" w:rsidP="006101A0">
            <w:pPr>
              <w:tabs>
                <w:tab w:val="left" w:pos="720"/>
              </w:tabs>
              <w:spacing w:after="200" w:line="240" w:lineRule="auto"/>
              <w:rPr>
                <w:rFonts w:asciiTheme="minorHAnsi" w:hAnsiTheme="minorHAnsi"/>
                <w:b/>
                <w:i/>
                <w:sz w:val="24"/>
                <w:szCs w:val="24"/>
              </w:rPr>
            </w:pPr>
          </w:p>
          <w:p w:rsidR="003E7280" w:rsidRPr="006101A0" w:rsidRDefault="003E7280" w:rsidP="006101A0">
            <w:pPr>
              <w:tabs>
                <w:tab w:val="left" w:pos="720"/>
              </w:tabs>
              <w:spacing w:after="200" w:line="240" w:lineRule="auto"/>
              <w:rPr>
                <w:rFonts w:asciiTheme="minorHAnsi" w:hAnsiTheme="minorHAnsi"/>
                <w:sz w:val="24"/>
                <w:szCs w:val="24"/>
              </w:rPr>
            </w:pPr>
          </w:p>
          <w:p w:rsidR="003E7280" w:rsidRPr="006101A0" w:rsidRDefault="003E7280" w:rsidP="006101A0">
            <w:pPr>
              <w:tabs>
                <w:tab w:val="left" w:pos="720"/>
              </w:tabs>
              <w:spacing w:after="200" w:line="240" w:lineRule="auto"/>
              <w:rPr>
                <w:rFonts w:asciiTheme="minorHAnsi" w:hAnsiTheme="minorHAnsi"/>
                <w:sz w:val="24"/>
                <w:szCs w:val="24"/>
              </w:rPr>
            </w:pPr>
          </w:p>
          <w:p w:rsidR="000E1760" w:rsidRPr="006101A0" w:rsidRDefault="000E1760" w:rsidP="006101A0">
            <w:pPr>
              <w:tabs>
                <w:tab w:val="left" w:pos="720"/>
              </w:tabs>
              <w:spacing w:after="200" w:line="240" w:lineRule="auto"/>
              <w:rPr>
                <w:rFonts w:asciiTheme="minorHAnsi" w:hAnsiTheme="minorHAnsi"/>
                <w:sz w:val="24"/>
                <w:szCs w:val="24"/>
              </w:rPr>
            </w:pPr>
          </w:p>
          <w:p w:rsidR="000E1760" w:rsidRPr="006101A0" w:rsidRDefault="000E1760" w:rsidP="006101A0">
            <w:pPr>
              <w:rPr>
                <w:rFonts w:asciiTheme="minorHAnsi" w:hAnsiTheme="minorHAnsi"/>
                <w:sz w:val="24"/>
                <w:szCs w:val="24"/>
              </w:rPr>
            </w:pPr>
          </w:p>
          <w:p w:rsidR="000E1760" w:rsidRPr="006101A0" w:rsidRDefault="000E1760" w:rsidP="006101A0">
            <w:pPr>
              <w:rPr>
                <w:rFonts w:asciiTheme="minorHAnsi" w:hAnsiTheme="minorHAnsi"/>
                <w:sz w:val="24"/>
                <w:szCs w:val="24"/>
              </w:rPr>
            </w:pPr>
          </w:p>
          <w:p w:rsidR="00FB571F" w:rsidRPr="006101A0" w:rsidRDefault="00FB571F" w:rsidP="006101A0">
            <w:pPr>
              <w:pStyle w:val="ListParagraph"/>
              <w:rPr>
                <w:rFonts w:asciiTheme="minorHAnsi" w:hAnsiTheme="minorHAnsi"/>
                <w:sz w:val="24"/>
                <w:szCs w:val="24"/>
              </w:rPr>
            </w:pPr>
          </w:p>
          <w:p w:rsidR="00FB571F" w:rsidRPr="006101A0" w:rsidRDefault="00FB571F" w:rsidP="006101A0">
            <w:pPr>
              <w:pStyle w:val="ListParagraph"/>
              <w:rPr>
                <w:rFonts w:asciiTheme="minorHAnsi" w:hAnsiTheme="minorHAnsi"/>
                <w:sz w:val="24"/>
                <w:szCs w:val="24"/>
              </w:rPr>
            </w:pPr>
          </w:p>
          <w:p w:rsidR="000E1760" w:rsidRPr="006101A0" w:rsidRDefault="000E1760" w:rsidP="001D6271">
            <w:pPr>
              <w:pStyle w:val="ListParagraph"/>
              <w:rPr>
                <w:rFonts w:asciiTheme="minorHAnsi" w:hAnsiTheme="minorHAnsi"/>
                <w:sz w:val="24"/>
                <w:szCs w:val="24"/>
              </w:rPr>
            </w:pPr>
          </w:p>
        </w:tc>
        <w:tc>
          <w:tcPr>
            <w:tcW w:w="4968" w:type="dxa"/>
          </w:tcPr>
          <w:p w:rsidR="00A9721C" w:rsidRDefault="00A9721C" w:rsidP="00A9721C">
            <w:pPr>
              <w:spacing w:after="0" w:line="240" w:lineRule="auto"/>
              <w:jc w:val="both"/>
              <w:rPr>
                <w:rFonts w:asciiTheme="minorHAnsi" w:eastAsia="Arial" w:hAnsiTheme="minorHAnsi"/>
                <w:color w:val="000000"/>
                <w:sz w:val="24"/>
                <w:szCs w:val="24"/>
              </w:rPr>
            </w:pPr>
          </w:p>
          <w:p w:rsidR="00E77237" w:rsidRPr="006101A0" w:rsidRDefault="00935616" w:rsidP="00FD2D28">
            <w:pPr>
              <w:spacing w:after="0" w:line="240" w:lineRule="auto"/>
              <w:ind w:left="162"/>
              <w:jc w:val="both"/>
              <w:rPr>
                <w:rFonts w:asciiTheme="minorHAnsi" w:eastAsia="Arial" w:hAnsiTheme="minorHAnsi"/>
                <w:color w:val="000000"/>
                <w:sz w:val="24"/>
                <w:szCs w:val="24"/>
              </w:rPr>
            </w:pPr>
            <w:r>
              <w:rPr>
                <w:rFonts w:asciiTheme="minorHAnsi" w:eastAsia="Arial" w:hAnsiTheme="minorHAnsi"/>
                <w:color w:val="000000"/>
                <w:sz w:val="24"/>
                <w:szCs w:val="24"/>
              </w:rPr>
              <w:t>D</w:t>
            </w:r>
            <w:r w:rsidR="00E77237" w:rsidRPr="006101A0">
              <w:rPr>
                <w:rFonts w:asciiTheme="minorHAnsi" w:eastAsia="Arial" w:hAnsiTheme="minorHAnsi"/>
                <w:color w:val="000000"/>
                <w:sz w:val="24"/>
                <w:szCs w:val="24"/>
              </w:rPr>
              <w:t xml:space="preserve">ata sharing </w:t>
            </w:r>
            <w:r>
              <w:rPr>
                <w:rFonts w:asciiTheme="minorHAnsi" w:eastAsia="Arial" w:hAnsiTheme="minorHAnsi"/>
                <w:color w:val="000000"/>
                <w:sz w:val="24"/>
                <w:szCs w:val="24"/>
              </w:rPr>
              <w:t>is generally limited to point-to-point contacts</w:t>
            </w:r>
            <w:r w:rsidR="004E133C">
              <w:rPr>
                <w:rFonts w:asciiTheme="minorHAnsi" w:eastAsia="Arial" w:hAnsiTheme="minorHAnsi"/>
                <w:color w:val="000000"/>
                <w:sz w:val="24"/>
                <w:szCs w:val="24"/>
              </w:rPr>
              <w:t>, commonly attributed to the lack of effective mechanism</w:t>
            </w:r>
            <w:r w:rsidR="00D16FA1">
              <w:rPr>
                <w:rFonts w:asciiTheme="minorHAnsi" w:eastAsia="Arial" w:hAnsiTheme="minorHAnsi"/>
                <w:color w:val="000000"/>
                <w:sz w:val="24"/>
                <w:szCs w:val="24"/>
              </w:rPr>
              <w:t>, proper pricing mechanism, inadequate copyright protection and absence of clear policy direction</w:t>
            </w:r>
            <w:r w:rsidR="004E133C">
              <w:rPr>
                <w:rFonts w:asciiTheme="minorHAnsi" w:eastAsia="Arial" w:hAnsiTheme="minorHAnsi"/>
                <w:color w:val="000000"/>
                <w:sz w:val="24"/>
                <w:szCs w:val="24"/>
              </w:rPr>
              <w:t>.</w:t>
            </w:r>
            <w:r w:rsidR="004E133C">
              <w:rPr>
                <w:rStyle w:val="FootnoteReference"/>
                <w:rFonts w:asciiTheme="minorHAnsi" w:eastAsia="Arial" w:hAnsiTheme="minorHAnsi"/>
                <w:color w:val="000000"/>
                <w:sz w:val="24"/>
                <w:szCs w:val="24"/>
              </w:rPr>
              <w:footnoteReference w:id="4"/>
            </w:r>
            <w:r w:rsidR="00E77237" w:rsidRPr="006101A0">
              <w:rPr>
                <w:rFonts w:asciiTheme="minorHAnsi" w:eastAsia="Arial" w:hAnsiTheme="minorHAnsi"/>
                <w:color w:val="000000"/>
                <w:sz w:val="24"/>
                <w:szCs w:val="24"/>
              </w:rPr>
              <w:t xml:space="preserve"> </w:t>
            </w:r>
            <w:r>
              <w:rPr>
                <w:rFonts w:asciiTheme="minorHAnsi" w:eastAsia="Arial" w:hAnsiTheme="minorHAnsi"/>
                <w:color w:val="000000"/>
                <w:sz w:val="24"/>
                <w:szCs w:val="24"/>
              </w:rPr>
              <w:t>U</w:t>
            </w:r>
            <w:r w:rsidR="00E77237" w:rsidRPr="006101A0">
              <w:rPr>
                <w:rFonts w:asciiTheme="minorHAnsi" w:eastAsia="Arial" w:hAnsiTheme="minorHAnsi"/>
                <w:color w:val="000000"/>
                <w:sz w:val="24"/>
                <w:szCs w:val="24"/>
              </w:rPr>
              <w:t>sers are unawa</w:t>
            </w:r>
            <w:r>
              <w:rPr>
                <w:rFonts w:asciiTheme="minorHAnsi" w:eastAsia="Arial" w:hAnsiTheme="minorHAnsi"/>
                <w:color w:val="000000"/>
                <w:sz w:val="24"/>
                <w:szCs w:val="24"/>
              </w:rPr>
              <w:t>re of the existence of the data. T</w:t>
            </w:r>
            <w:r w:rsidR="00E77237" w:rsidRPr="006101A0">
              <w:rPr>
                <w:rFonts w:asciiTheme="minorHAnsi" w:eastAsia="Arial" w:hAnsiTheme="minorHAnsi"/>
                <w:color w:val="000000"/>
                <w:sz w:val="24"/>
                <w:szCs w:val="24"/>
              </w:rPr>
              <w:t xml:space="preserve">echnical and institutional limitations </w:t>
            </w:r>
            <w:r>
              <w:rPr>
                <w:rFonts w:asciiTheme="minorHAnsi" w:eastAsia="Arial" w:hAnsiTheme="minorHAnsi"/>
                <w:color w:val="000000"/>
                <w:sz w:val="24"/>
                <w:szCs w:val="24"/>
              </w:rPr>
              <w:t xml:space="preserve">often tend to impede </w:t>
            </w:r>
            <w:r w:rsidR="00E77237" w:rsidRPr="006101A0">
              <w:rPr>
                <w:rFonts w:asciiTheme="minorHAnsi" w:eastAsia="Arial" w:hAnsiTheme="minorHAnsi"/>
                <w:color w:val="000000"/>
                <w:sz w:val="24"/>
                <w:szCs w:val="24"/>
              </w:rPr>
              <w:t>data</w:t>
            </w:r>
            <w:r w:rsidR="002C3A93" w:rsidRPr="006101A0">
              <w:rPr>
                <w:rFonts w:asciiTheme="minorHAnsi" w:eastAsia="Arial" w:hAnsiTheme="minorHAnsi"/>
                <w:color w:val="000000"/>
                <w:sz w:val="24"/>
                <w:szCs w:val="24"/>
              </w:rPr>
              <w:t xml:space="preserve"> sharing</w:t>
            </w:r>
            <w:r w:rsidR="00E77237" w:rsidRPr="006101A0">
              <w:rPr>
                <w:rFonts w:asciiTheme="minorHAnsi" w:eastAsia="Arial" w:hAnsiTheme="minorHAnsi"/>
                <w:color w:val="000000"/>
                <w:sz w:val="24"/>
                <w:szCs w:val="24"/>
              </w:rPr>
              <w:t>.</w:t>
            </w:r>
          </w:p>
          <w:p w:rsidR="00E77237" w:rsidRDefault="00F1281C" w:rsidP="00FD2D28">
            <w:pPr>
              <w:spacing w:after="0" w:line="240" w:lineRule="auto"/>
              <w:ind w:left="162"/>
              <w:jc w:val="both"/>
              <w:rPr>
                <w:rFonts w:asciiTheme="minorHAnsi" w:eastAsia="Arial" w:hAnsiTheme="minorHAnsi"/>
                <w:color w:val="000000"/>
                <w:sz w:val="24"/>
                <w:szCs w:val="24"/>
              </w:rPr>
            </w:pPr>
            <w:r>
              <w:rPr>
                <w:rFonts w:asciiTheme="minorHAnsi" w:eastAsia="Arial" w:hAnsiTheme="minorHAnsi"/>
                <w:color w:val="000000"/>
                <w:sz w:val="24"/>
                <w:szCs w:val="24"/>
              </w:rPr>
              <w:lastRenderedPageBreak/>
              <w:t xml:space="preserve">With the advent of web and cloud technologies these are, but issues of bygone days. </w:t>
            </w:r>
          </w:p>
          <w:p w:rsidR="00C76D48" w:rsidRPr="006101A0" w:rsidRDefault="00935616" w:rsidP="00FD2D28">
            <w:pPr>
              <w:tabs>
                <w:tab w:val="left" w:pos="720"/>
              </w:tabs>
              <w:spacing w:after="200" w:line="240" w:lineRule="auto"/>
              <w:ind w:left="162"/>
              <w:jc w:val="both"/>
              <w:rPr>
                <w:rFonts w:asciiTheme="minorHAnsi" w:hAnsiTheme="minorHAnsi"/>
                <w:sz w:val="24"/>
                <w:szCs w:val="24"/>
              </w:rPr>
            </w:pPr>
            <w:r>
              <w:rPr>
                <w:rFonts w:asciiTheme="minorHAnsi" w:hAnsiTheme="minorHAnsi"/>
                <w:sz w:val="24"/>
                <w:szCs w:val="24"/>
              </w:rPr>
              <w:t xml:space="preserve">Data </w:t>
            </w:r>
            <w:r w:rsidR="00C76D48" w:rsidRPr="006101A0">
              <w:rPr>
                <w:rFonts w:asciiTheme="minorHAnsi" w:hAnsiTheme="minorHAnsi"/>
                <w:sz w:val="24"/>
                <w:szCs w:val="24"/>
              </w:rPr>
              <w:t>standard</w:t>
            </w:r>
            <w:r>
              <w:rPr>
                <w:rFonts w:asciiTheme="minorHAnsi" w:hAnsiTheme="minorHAnsi"/>
                <w:sz w:val="24"/>
                <w:szCs w:val="24"/>
              </w:rPr>
              <w:t xml:space="preserve"> is </w:t>
            </w:r>
            <w:r w:rsidR="00C76D48" w:rsidRPr="006101A0">
              <w:rPr>
                <w:rFonts w:asciiTheme="minorHAnsi" w:hAnsiTheme="minorHAnsi"/>
                <w:sz w:val="24"/>
                <w:szCs w:val="24"/>
              </w:rPr>
              <w:t xml:space="preserve">necessary to ensure conformity within </w:t>
            </w:r>
            <w:r>
              <w:rPr>
                <w:rFonts w:asciiTheme="minorHAnsi" w:hAnsiTheme="minorHAnsi"/>
                <w:sz w:val="24"/>
                <w:szCs w:val="24"/>
              </w:rPr>
              <w:t xml:space="preserve">the specific </w:t>
            </w:r>
            <w:r w:rsidR="00C76D48" w:rsidRPr="006101A0">
              <w:rPr>
                <w:rFonts w:asciiTheme="minorHAnsi" w:hAnsiTheme="minorHAnsi"/>
                <w:sz w:val="24"/>
                <w:szCs w:val="24"/>
              </w:rPr>
              <w:t>application domain. It</w:t>
            </w:r>
            <w:r w:rsidR="002C3A93">
              <w:rPr>
                <w:rFonts w:asciiTheme="minorHAnsi" w:hAnsiTheme="minorHAnsi"/>
                <w:sz w:val="24"/>
                <w:szCs w:val="24"/>
              </w:rPr>
              <w:t xml:space="preserve"> </w:t>
            </w:r>
            <w:r w:rsidR="00C76D48" w:rsidRPr="006101A0">
              <w:rPr>
                <w:rFonts w:asciiTheme="minorHAnsi" w:hAnsiTheme="minorHAnsi"/>
                <w:sz w:val="24"/>
                <w:szCs w:val="24"/>
              </w:rPr>
              <w:t>p</w:t>
            </w:r>
            <w:r>
              <w:rPr>
                <w:rFonts w:asciiTheme="minorHAnsi" w:hAnsiTheme="minorHAnsi"/>
                <w:sz w:val="24"/>
                <w:szCs w:val="24"/>
              </w:rPr>
              <w:t xml:space="preserve">rovides a common platform for integration and analysis. </w:t>
            </w:r>
          </w:p>
          <w:p w:rsidR="000840FA" w:rsidRDefault="000840FA" w:rsidP="00FD2D28">
            <w:pPr>
              <w:pStyle w:val="ListParagraph"/>
              <w:numPr>
                <w:ilvl w:val="0"/>
                <w:numId w:val="2"/>
              </w:numPr>
              <w:tabs>
                <w:tab w:val="left" w:pos="0"/>
              </w:tabs>
              <w:spacing w:after="0" w:line="240" w:lineRule="auto"/>
              <w:jc w:val="both"/>
              <w:rPr>
                <w:rFonts w:asciiTheme="minorHAnsi" w:hAnsiTheme="minorHAnsi"/>
                <w:sz w:val="24"/>
                <w:szCs w:val="24"/>
              </w:rPr>
            </w:pPr>
            <w:r>
              <w:rPr>
                <w:rFonts w:asciiTheme="minorHAnsi" w:hAnsiTheme="minorHAnsi"/>
                <w:sz w:val="24"/>
                <w:szCs w:val="24"/>
              </w:rPr>
              <w:t xml:space="preserve">A guideline shall be developed by </w:t>
            </w:r>
            <w:r w:rsidR="00157CC2">
              <w:rPr>
                <w:rFonts w:asciiTheme="minorHAnsi" w:hAnsiTheme="minorHAnsi"/>
                <w:sz w:val="24"/>
                <w:szCs w:val="24"/>
              </w:rPr>
              <w:t xml:space="preserve">the </w:t>
            </w:r>
            <w:r>
              <w:rPr>
                <w:rFonts w:asciiTheme="minorHAnsi" w:hAnsiTheme="minorHAnsi"/>
                <w:sz w:val="24"/>
                <w:szCs w:val="24"/>
              </w:rPr>
              <w:t>GAB to categorize geo-information into restricted, common and open categories.</w:t>
            </w:r>
            <w:r w:rsidR="00157CC2">
              <w:rPr>
                <w:rFonts w:asciiTheme="minorHAnsi" w:hAnsiTheme="minorHAnsi"/>
                <w:sz w:val="24"/>
                <w:szCs w:val="24"/>
              </w:rPr>
              <w:t xml:space="preserve"> Open data shall be openly and freely accessible, common data shall be shared among the government agencies without cost and with corporate and business entities with cost  and the restricted data shall be used only by the authorized government agencies. </w:t>
            </w:r>
            <w:r w:rsidR="001D6271">
              <w:rPr>
                <w:rFonts w:asciiTheme="minorHAnsi" w:hAnsiTheme="minorHAnsi"/>
                <w:sz w:val="24"/>
                <w:szCs w:val="24"/>
              </w:rPr>
              <w:t>However, GAP shall have the authority to decide on the data category proposed by the agencies.</w:t>
            </w:r>
          </w:p>
          <w:p w:rsidR="000840FA" w:rsidRDefault="000840FA" w:rsidP="00FD2D28">
            <w:pPr>
              <w:pStyle w:val="ListParagraph"/>
              <w:tabs>
                <w:tab w:val="left" w:pos="0"/>
              </w:tabs>
              <w:spacing w:after="0" w:line="240" w:lineRule="auto"/>
              <w:jc w:val="both"/>
              <w:rPr>
                <w:rFonts w:asciiTheme="minorHAnsi" w:hAnsiTheme="minorHAnsi"/>
                <w:sz w:val="24"/>
                <w:szCs w:val="24"/>
              </w:rPr>
            </w:pPr>
            <w:r>
              <w:rPr>
                <w:rFonts w:asciiTheme="minorHAnsi" w:hAnsiTheme="minorHAnsi"/>
                <w:sz w:val="24"/>
                <w:szCs w:val="24"/>
              </w:rPr>
              <w:t xml:space="preserve"> </w:t>
            </w:r>
          </w:p>
          <w:p w:rsidR="000840FA" w:rsidRDefault="000840FA" w:rsidP="00FD2D28">
            <w:pPr>
              <w:pStyle w:val="ListParagraph"/>
              <w:numPr>
                <w:ilvl w:val="0"/>
                <w:numId w:val="2"/>
              </w:numPr>
              <w:tabs>
                <w:tab w:val="left" w:pos="0"/>
              </w:tabs>
              <w:spacing w:after="0" w:line="240" w:lineRule="auto"/>
              <w:jc w:val="both"/>
              <w:rPr>
                <w:rFonts w:asciiTheme="minorHAnsi" w:hAnsiTheme="minorHAnsi"/>
                <w:sz w:val="24"/>
                <w:szCs w:val="24"/>
              </w:rPr>
            </w:pPr>
            <w:r>
              <w:rPr>
                <w:rFonts w:asciiTheme="minorHAnsi" w:hAnsiTheme="minorHAnsi"/>
                <w:sz w:val="24"/>
                <w:szCs w:val="24"/>
              </w:rPr>
              <w:t>Geo-information and allied services shall be facilitated through a common data portal, managed by the GAP. It shall be mandatory to submit metadata and data</w:t>
            </w:r>
            <w:r w:rsidR="00CA7B00">
              <w:rPr>
                <w:rFonts w:asciiTheme="minorHAnsi" w:hAnsiTheme="minorHAnsi"/>
                <w:sz w:val="24"/>
                <w:szCs w:val="24"/>
              </w:rPr>
              <w:t xml:space="preserve"> </w:t>
            </w:r>
            <w:r>
              <w:rPr>
                <w:rFonts w:asciiTheme="minorHAnsi" w:hAnsiTheme="minorHAnsi"/>
                <w:sz w:val="24"/>
                <w:szCs w:val="24"/>
              </w:rPr>
              <w:t xml:space="preserve">for integration by all agencies including private sector.  </w:t>
            </w:r>
            <w:r w:rsidR="003A25A0">
              <w:rPr>
                <w:rFonts w:asciiTheme="minorHAnsi" w:hAnsiTheme="minorHAnsi"/>
                <w:sz w:val="24"/>
                <w:szCs w:val="24"/>
              </w:rPr>
              <w:t xml:space="preserve">Data and services must confirm </w:t>
            </w:r>
            <w:r w:rsidR="003A25A0" w:rsidRPr="006101A0">
              <w:rPr>
                <w:rFonts w:asciiTheme="minorHAnsi" w:hAnsiTheme="minorHAnsi"/>
                <w:sz w:val="24"/>
                <w:szCs w:val="24"/>
              </w:rPr>
              <w:t>to national and international standards</w:t>
            </w:r>
            <w:r w:rsidR="00157CC2">
              <w:rPr>
                <w:rFonts w:asciiTheme="minorHAnsi" w:hAnsiTheme="minorHAnsi"/>
                <w:sz w:val="24"/>
                <w:szCs w:val="24"/>
              </w:rPr>
              <w:t>.</w:t>
            </w:r>
          </w:p>
          <w:p w:rsidR="00C76D48" w:rsidRDefault="00C76D48" w:rsidP="00A9721C">
            <w:pPr>
              <w:spacing w:after="0" w:line="240" w:lineRule="auto"/>
              <w:jc w:val="both"/>
              <w:rPr>
                <w:rFonts w:asciiTheme="minorHAnsi" w:eastAsia="Arial" w:hAnsiTheme="minorHAnsi"/>
                <w:color w:val="000000"/>
                <w:sz w:val="24"/>
                <w:szCs w:val="24"/>
              </w:rPr>
            </w:pPr>
          </w:p>
          <w:p w:rsidR="006652DA" w:rsidRPr="006652DA" w:rsidRDefault="003E7280" w:rsidP="00940D77">
            <w:pPr>
              <w:pStyle w:val="ListParagraph"/>
              <w:numPr>
                <w:ilvl w:val="0"/>
                <w:numId w:val="2"/>
              </w:numPr>
              <w:spacing w:after="0" w:line="240" w:lineRule="auto"/>
              <w:rPr>
                <w:rFonts w:asciiTheme="minorHAnsi" w:eastAsia="Bookman Old Style" w:hAnsiTheme="minorHAnsi"/>
                <w:sz w:val="24"/>
                <w:szCs w:val="24"/>
              </w:rPr>
            </w:pPr>
            <w:r w:rsidRPr="006652DA">
              <w:rPr>
                <w:rFonts w:asciiTheme="minorHAnsi" w:eastAsia="Bookman Old Style" w:hAnsiTheme="minorHAnsi"/>
                <w:sz w:val="24"/>
                <w:szCs w:val="24"/>
              </w:rPr>
              <w:t>National sec</w:t>
            </w:r>
            <w:r w:rsidR="006652DA" w:rsidRPr="006652DA">
              <w:rPr>
                <w:rFonts w:asciiTheme="minorHAnsi" w:eastAsia="Bookman Old Style" w:hAnsiTheme="minorHAnsi"/>
                <w:sz w:val="24"/>
                <w:szCs w:val="24"/>
              </w:rPr>
              <w:t xml:space="preserve">urity and privacy are paramount. Therefore, data sharing and publication shall be done with due regard to national security and individual privacy. </w:t>
            </w:r>
          </w:p>
          <w:p w:rsidR="003E7280" w:rsidRPr="006101A0" w:rsidRDefault="003E7280" w:rsidP="007B7984">
            <w:pPr>
              <w:spacing w:after="0" w:line="240" w:lineRule="auto"/>
              <w:ind w:left="720"/>
              <w:rPr>
                <w:rFonts w:asciiTheme="minorHAnsi" w:hAnsiTheme="minorHAnsi"/>
                <w:sz w:val="24"/>
                <w:szCs w:val="24"/>
              </w:rPr>
            </w:pPr>
          </w:p>
        </w:tc>
      </w:tr>
      <w:tr w:rsidR="003E7280" w:rsidRPr="006101A0" w:rsidTr="00731757">
        <w:tc>
          <w:tcPr>
            <w:tcW w:w="4500" w:type="dxa"/>
          </w:tcPr>
          <w:p w:rsidR="001F6324" w:rsidRPr="001F6324" w:rsidRDefault="001F6324" w:rsidP="001F6324">
            <w:pPr>
              <w:pStyle w:val="ListParagraph"/>
              <w:rPr>
                <w:rFonts w:asciiTheme="minorHAnsi" w:hAnsiTheme="minorHAnsi"/>
                <w:b/>
                <w:sz w:val="24"/>
                <w:szCs w:val="24"/>
              </w:rPr>
            </w:pPr>
            <w:r w:rsidRPr="001F6324">
              <w:rPr>
                <w:rFonts w:asciiTheme="minorHAnsi" w:hAnsiTheme="minorHAnsi"/>
                <w:b/>
                <w:sz w:val="24"/>
                <w:szCs w:val="24"/>
              </w:rPr>
              <w:lastRenderedPageBreak/>
              <w:t>Objective 4:</w:t>
            </w:r>
          </w:p>
          <w:p w:rsidR="003E7280" w:rsidRPr="001F6324" w:rsidRDefault="003E7280" w:rsidP="001F6324">
            <w:pPr>
              <w:pStyle w:val="ListParagraph"/>
              <w:rPr>
                <w:rFonts w:asciiTheme="minorHAnsi" w:hAnsiTheme="minorHAnsi"/>
                <w:b/>
                <w:i/>
                <w:sz w:val="24"/>
                <w:szCs w:val="24"/>
              </w:rPr>
            </w:pPr>
            <w:r w:rsidRPr="001F6324">
              <w:rPr>
                <w:rFonts w:asciiTheme="minorHAnsi" w:hAnsiTheme="minorHAnsi"/>
                <w:b/>
                <w:i/>
                <w:sz w:val="24"/>
                <w:szCs w:val="24"/>
              </w:rPr>
              <w:t>To avoid duplication of data creation and data management efforts and resources;</w:t>
            </w:r>
          </w:p>
          <w:p w:rsidR="003E7280" w:rsidRPr="006101A0" w:rsidRDefault="003E7280" w:rsidP="006101A0">
            <w:pPr>
              <w:tabs>
                <w:tab w:val="left" w:pos="720"/>
              </w:tabs>
              <w:spacing w:after="200" w:line="240" w:lineRule="auto"/>
              <w:rPr>
                <w:rFonts w:asciiTheme="minorHAnsi" w:hAnsiTheme="minorHAnsi"/>
                <w:sz w:val="24"/>
                <w:szCs w:val="24"/>
              </w:rPr>
            </w:pPr>
          </w:p>
        </w:tc>
        <w:tc>
          <w:tcPr>
            <w:tcW w:w="4968" w:type="dxa"/>
          </w:tcPr>
          <w:p w:rsidR="00A103E3" w:rsidRDefault="00A103E3" w:rsidP="00FD2D28">
            <w:pPr>
              <w:pStyle w:val="ListParagraph"/>
              <w:ind w:left="162"/>
              <w:jc w:val="both"/>
              <w:rPr>
                <w:rFonts w:asciiTheme="minorHAnsi" w:hAnsiTheme="minorHAnsi"/>
                <w:sz w:val="24"/>
                <w:szCs w:val="24"/>
              </w:rPr>
            </w:pPr>
            <w:r>
              <w:rPr>
                <w:rFonts w:asciiTheme="minorHAnsi" w:hAnsiTheme="minorHAnsi"/>
                <w:sz w:val="24"/>
                <w:szCs w:val="24"/>
              </w:rPr>
              <w:t>Investment in geo-information needs to be planned and coordinated to minimize redundancy of data and to avoid duplication of efforts and resources.</w:t>
            </w:r>
          </w:p>
          <w:p w:rsidR="00A103E3" w:rsidRDefault="00EE4361" w:rsidP="00FD2D28">
            <w:pPr>
              <w:pStyle w:val="ListParagraph"/>
              <w:ind w:left="162"/>
              <w:jc w:val="both"/>
              <w:rPr>
                <w:rFonts w:asciiTheme="minorHAnsi" w:hAnsiTheme="minorHAnsi"/>
                <w:sz w:val="24"/>
                <w:szCs w:val="24"/>
              </w:rPr>
            </w:pPr>
            <w:r>
              <w:rPr>
                <w:rFonts w:asciiTheme="minorHAnsi" w:hAnsiTheme="minorHAnsi"/>
                <w:sz w:val="24"/>
                <w:szCs w:val="24"/>
              </w:rPr>
              <w:t xml:space="preserve">There is no legal provision that requires preparation of proper plan or assessment of existing infrastructure before starting any </w:t>
            </w:r>
            <w:r>
              <w:rPr>
                <w:rFonts w:asciiTheme="minorHAnsi" w:hAnsiTheme="minorHAnsi"/>
                <w:sz w:val="24"/>
                <w:szCs w:val="24"/>
              </w:rPr>
              <w:lastRenderedPageBreak/>
              <w:t xml:space="preserve">physical developments. This has lead to indiscriminate disruption of utility services and compromise of vital installations in some instances, with significant cost implications. Repeated digging along roads and footpaths is attributed to the lack of integrated data on infrastructure.   </w:t>
            </w:r>
          </w:p>
          <w:p w:rsidR="00874B7D" w:rsidRDefault="00874B7D" w:rsidP="00874B7D">
            <w:pPr>
              <w:pStyle w:val="ListParagraph"/>
              <w:tabs>
                <w:tab w:val="left" w:pos="0"/>
              </w:tabs>
              <w:spacing w:after="0" w:line="240" w:lineRule="auto"/>
              <w:ind w:left="792"/>
              <w:rPr>
                <w:rFonts w:asciiTheme="minorHAnsi" w:hAnsiTheme="minorHAnsi"/>
                <w:sz w:val="24"/>
                <w:szCs w:val="24"/>
              </w:rPr>
            </w:pPr>
          </w:p>
          <w:p w:rsidR="00874B7D" w:rsidRDefault="00874B7D" w:rsidP="00FD2D28">
            <w:pPr>
              <w:pStyle w:val="ListParagraph"/>
              <w:numPr>
                <w:ilvl w:val="0"/>
                <w:numId w:val="2"/>
              </w:numPr>
              <w:tabs>
                <w:tab w:val="left" w:pos="0"/>
              </w:tabs>
              <w:spacing w:after="0" w:line="240" w:lineRule="auto"/>
              <w:jc w:val="both"/>
              <w:rPr>
                <w:rFonts w:asciiTheme="minorHAnsi" w:hAnsiTheme="minorHAnsi"/>
                <w:sz w:val="24"/>
                <w:szCs w:val="24"/>
              </w:rPr>
            </w:pPr>
            <w:r>
              <w:rPr>
                <w:rFonts w:asciiTheme="minorHAnsi" w:hAnsiTheme="minorHAnsi"/>
                <w:sz w:val="24"/>
                <w:szCs w:val="24"/>
              </w:rPr>
              <w:t xml:space="preserve">The geo-information creation and use must ascribe to the principle of “one time creation, multiple times use”. </w:t>
            </w:r>
          </w:p>
          <w:p w:rsidR="005D3EB0" w:rsidRDefault="005D3EB0" w:rsidP="00FD2D28">
            <w:pPr>
              <w:pStyle w:val="ListParagraph"/>
              <w:tabs>
                <w:tab w:val="left" w:pos="0"/>
              </w:tabs>
              <w:spacing w:after="0" w:line="240" w:lineRule="auto"/>
              <w:jc w:val="both"/>
              <w:rPr>
                <w:rFonts w:asciiTheme="minorHAnsi" w:hAnsiTheme="minorHAnsi"/>
                <w:sz w:val="24"/>
                <w:szCs w:val="24"/>
              </w:rPr>
            </w:pPr>
          </w:p>
          <w:p w:rsidR="005D3EB0" w:rsidRDefault="005D3EB0" w:rsidP="00FD2D28">
            <w:pPr>
              <w:pStyle w:val="ListParagraph"/>
              <w:numPr>
                <w:ilvl w:val="0"/>
                <w:numId w:val="2"/>
              </w:numPr>
              <w:tabs>
                <w:tab w:val="left" w:pos="0"/>
              </w:tabs>
              <w:spacing w:after="0" w:line="240" w:lineRule="auto"/>
              <w:jc w:val="both"/>
              <w:rPr>
                <w:rFonts w:asciiTheme="minorHAnsi" w:hAnsiTheme="minorHAnsi"/>
                <w:sz w:val="24"/>
                <w:szCs w:val="24"/>
              </w:rPr>
            </w:pPr>
            <w:r>
              <w:rPr>
                <w:rFonts w:asciiTheme="minorHAnsi" w:hAnsiTheme="minorHAnsi"/>
                <w:sz w:val="24"/>
                <w:szCs w:val="24"/>
              </w:rPr>
              <w:t xml:space="preserve">It shall be mandatory to prepare detail map before embarking on any physical development and submit to the GAP for integration and assessment. </w:t>
            </w:r>
          </w:p>
          <w:p w:rsidR="005D3EB0" w:rsidRPr="005D3EB0" w:rsidRDefault="005D3EB0" w:rsidP="00FD2D28">
            <w:pPr>
              <w:pStyle w:val="ListParagraph"/>
              <w:jc w:val="both"/>
              <w:rPr>
                <w:rFonts w:asciiTheme="minorHAnsi" w:hAnsiTheme="minorHAnsi"/>
                <w:sz w:val="24"/>
                <w:szCs w:val="24"/>
              </w:rPr>
            </w:pPr>
          </w:p>
          <w:p w:rsidR="005D3EB0" w:rsidRDefault="005D3EB0" w:rsidP="00FD2D28">
            <w:pPr>
              <w:pStyle w:val="ListParagraph"/>
              <w:numPr>
                <w:ilvl w:val="0"/>
                <w:numId w:val="2"/>
              </w:numPr>
              <w:tabs>
                <w:tab w:val="left" w:pos="0"/>
              </w:tabs>
              <w:spacing w:after="0" w:line="240" w:lineRule="auto"/>
              <w:jc w:val="both"/>
              <w:rPr>
                <w:rFonts w:asciiTheme="minorHAnsi" w:hAnsiTheme="minorHAnsi"/>
                <w:sz w:val="24"/>
                <w:szCs w:val="24"/>
              </w:rPr>
            </w:pPr>
            <w:r>
              <w:rPr>
                <w:rFonts w:asciiTheme="minorHAnsi" w:hAnsiTheme="minorHAnsi"/>
                <w:sz w:val="24"/>
                <w:szCs w:val="24"/>
              </w:rPr>
              <w:t>For any development projects, there shall be no cost for creation of geo-information that already exist</w:t>
            </w:r>
            <w:r w:rsidR="00877A85">
              <w:rPr>
                <w:rFonts w:asciiTheme="minorHAnsi" w:hAnsiTheme="minorHAnsi"/>
                <w:sz w:val="24"/>
                <w:szCs w:val="24"/>
              </w:rPr>
              <w:t>s</w:t>
            </w:r>
            <w:r>
              <w:rPr>
                <w:rFonts w:asciiTheme="minorHAnsi" w:hAnsiTheme="minorHAnsi"/>
                <w:sz w:val="24"/>
                <w:szCs w:val="24"/>
              </w:rPr>
              <w:t xml:space="preserve">.  </w:t>
            </w:r>
          </w:p>
          <w:p w:rsidR="00877A85" w:rsidRPr="00877A85" w:rsidRDefault="00877A85" w:rsidP="00FD2D28">
            <w:pPr>
              <w:pStyle w:val="ListParagraph"/>
              <w:jc w:val="both"/>
              <w:rPr>
                <w:rFonts w:asciiTheme="minorHAnsi" w:hAnsiTheme="minorHAnsi"/>
                <w:sz w:val="24"/>
                <w:szCs w:val="24"/>
              </w:rPr>
            </w:pPr>
          </w:p>
          <w:p w:rsidR="00874B7D" w:rsidRDefault="00874B7D" w:rsidP="00874B7D">
            <w:pPr>
              <w:pStyle w:val="ListParagraph"/>
              <w:tabs>
                <w:tab w:val="left" w:pos="0"/>
              </w:tabs>
              <w:spacing w:after="0" w:line="240" w:lineRule="auto"/>
              <w:rPr>
                <w:rFonts w:asciiTheme="minorHAnsi" w:hAnsiTheme="minorHAnsi"/>
                <w:sz w:val="24"/>
                <w:szCs w:val="24"/>
              </w:rPr>
            </w:pPr>
          </w:p>
          <w:p w:rsidR="003E7280" w:rsidRPr="006101A0" w:rsidRDefault="003E7280" w:rsidP="00874B7D">
            <w:pPr>
              <w:pStyle w:val="ListParagraph"/>
              <w:ind w:left="522"/>
              <w:rPr>
                <w:rFonts w:asciiTheme="minorHAnsi" w:hAnsiTheme="minorHAnsi"/>
                <w:sz w:val="24"/>
                <w:szCs w:val="24"/>
              </w:rPr>
            </w:pPr>
          </w:p>
        </w:tc>
      </w:tr>
      <w:tr w:rsidR="003E7280" w:rsidRPr="006101A0" w:rsidTr="00731757">
        <w:tc>
          <w:tcPr>
            <w:tcW w:w="4500" w:type="dxa"/>
          </w:tcPr>
          <w:p w:rsidR="006409D2" w:rsidRPr="006409D2" w:rsidRDefault="006409D2" w:rsidP="006409D2">
            <w:pPr>
              <w:pStyle w:val="ListParagraph"/>
              <w:rPr>
                <w:rFonts w:asciiTheme="minorHAnsi" w:hAnsiTheme="minorHAnsi"/>
                <w:b/>
                <w:sz w:val="24"/>
                <w:szCs w:val="24"/>
              </w:rPr>
            </w:pPr>
            <w:r w:rsidRPr="006409D2">
              <w:rPr>
                <w:rFonts w:asciiTheme="minorHAnsi" w:hAnsiTheme="minorHAnsi"/>
                <w:b/>
                <w:sz w:val="24"/>
                <w:szCs w:val="24"/>
              </w:rPr>
              <w:lastRenderedPageBreak/>
              <w:t>Objective 5:</w:t>
            </w:r>
          </w:p>
          <w:p w:rsidR="006409D2" w:rsidRPr="006409D2" w:rsidRDefault="006409D2" w:rsidP="006409D2">
            <w:pPr>
              <w:pStyle w:val="ListParagraph"/>
              <w:rPr>
                <w:rFonts w:asciiTheme="minorHAnsi" w:hAnsiTheme="minorHAnsi"/>
                <w:b/>
                <w:sz w:val="24"/>
                <w:szCs w:val="24"/>
              </w:rPr>
            </w:pPr>
          </w:p>
          <w:p w:rsidR="003E7280" w:rsidRPr="006409D2" w:rsidRDefault="003E7280" w:rsidP="006409D2">
            <w:pPr>
              <w:pStyle w:val="ListParagraph"/>
              <w:rPr>
                <w:rFonts w:asciiTheme="minorHAnsi" w:hAnsiTheme="minorHAnsi"/>
                <w:b/>
                <w:i/>
                <w:sz w:val="24"/>
                <w:szCs w:val="24"/>
              </w:rPr>
            </w:pPr>
            <w:r w:rsidRPr="006409D2">
              <w:rPr>
                <w:rFonts w:asciiTheme="minorHAnsi" w:hAnsiTheme="minorHAnsi"/>
                <w:b/>
                <w:i/>
                <w:sz w:val="24"/>
                <w:szCs w:val="24"/>
              </w:rPr>
              <w:t>To promote sustainable and optimal use of geo-information and technologies.</w:t>
            </w:r>
          </w:p>
          <w:p w:rsidR="003E7280" w:rsidRPr="006101A0" w:rsidRDefault="003E7280" w:rsidP="006101A0">
            <w:pPr>
              <w:rPr>
                <w:rFonts w:asciiTheme="minorHAnsi" w:hAnsiTheme="minorHAnsi"/>
                <w:sz w:val="24"/>
                <w:szCs w:val="24"/>
              </w:rPr>
            </w:pPr>
          </w:p>
        </w:tc>
        <w:tc>
          <w:tcPr>
            <w:tcW w:w="4968" w:type="dxa"/>
          </w:tcPr>
          <w:p w:rsidR="006409D2" w:rsidRDefault="006409D2" w:rsidP="00FD2D28">
            <w:pPr>
              <w:ind w:left="162"/>
              <w:jc w:val="both"/>
              <w:rPr>
                <w:rFonts w:asciiTheme="minorHAnsi" w:hAnsiTheme="minorHAnsi"/>
                <w:sz w:val="24"/>
                <w:szCs w:val="24"/>
              </w:rPr>
            </w:pPr>
            <w:r>
              <w:rPr>
                <w:rFonts w:asciiTheme="minorHAnsi" w:hAnsiTheme="minorHAnsi"/>
                <w:sz w:val="24"/>
                <w:szCs w:val="24"/>
              </w:rPr>
              <w:t>The enabling power of geo-information and GIS are unlimited and necessary, but come</w:t>
            </w:r>
            <w:r w:rsidR="00053598">
              <w:rPr>
                <w:rFonts w:asciiTheme="minorHAnsi" w:hAnsiTheme="minorHAnsi"/>
                <w:sz w:val="24"/>
                <w:szCs w:val="24"/>
              </w:rPr>
              <w:t>s</w:t>
            </w:r>
            <w:r>
              <w:rPr>
                <w:rFonts w:asciiTheme="minorHAnsi" w:hAnsiTheme="minorHAnsi"/>
                <w:sz w:val="24"/>
                <w:szCs w:val="24"/>
              </w:rPr>
              <w:t xml:space="preserve"> with significant cost. </w:t>
            </w:r>
            <w:r w:rsidR="00BA6D95">
              <w:rPr>
                <w:rFonts w:asciiTheme="minorHAnsi" w:hAnsiTheme="minorHAnsi"/>
                <w:sz w:val="24"/>
                <w:szCs w:val="24"/>
              </w:rPr>
              <w:t xml:space="preserve">Keeping abreast with </w:t>
            </w:r>
            <w:r w:rsidR="007F6507">
              <w:rPr>
                <w:rFonts w:asciiTheme="minorHAnsi" w:hAnsiTheme="minorHAnsi"/>
                <w:sz w:val="24"/>
                <w:szCs w:val="24"/>
              </w:rPr>
              <w:t>the fast changing technology is</w:t>
            </w:r>
            <w:r w:rsidR="00BA6D95">
              <w:rPr>
                <w:rFonts w:asciiTheme="minorHAnsi" w:hAnsiTheme="minorHAnsi"/>
                <w:sz w:val="24"/>
                <w:szCs w:val="24"/>
              </w:rPr>
              <w:t xml:space="preserve"> sometimes more of a fashion </w:t>
            </w:r>
            <w:r w:rsidR="00654E64">
              <w:rPr>
                <w:rFonts w:asciiTheme="minorHAnsi" w:hAnsiTheme="minorHAnsi"/>
                <w:sz w:val="24"/>
                <w:szCs w:val="24"/>
              </w:rPr>
              <w:t xml:space="preserve">than necessity. Therefore, any investments in the technology should be rationalized and well thought. Sustainable and optimized utilization shall stand as cornerstones for the development of geo-information sector in Bhutan.  </w:t>
            </w:r>
          </w:p>
          <w:p w:rsidR="003E7280" w:rsidRPr="006101A0" w:rsidRDefault="003E7280" w:rsidP="00FD2D28">
            <w:pPr>
              <w:jc w:val="both"/>
              <w:rPr>
                <w:rFonts w:asciiTheme="minorHAnsi" w:hAnsiTheme="minorHAnsi"/>
                <w:color w:val="FF0000"/>
                <w:sz w:val="24"/>
                <w:szCs w:val="24"/>
              </w:rPr>
            </w:pPr>
            <w:r w:rsidRPr="006101A0">
              <w:rPr>
                <w:rFonts w:asciiTheme="minorHAnsi" w:hAnsiTheme="minorHAnsi"/>
                <w:sz w:val="24"/>
                <w:szCs w:val="24"/>
              </w:rPr>
              <w:t xml:space="preserve"> </w:t>
            </w:r>
          </w:p>
          <w:p w:rsidR="003E7280" w:rsidRPr="00FF1D1A" w:rsidRDefault="00303DEB" w:rsidP="00FD2D28">
            <w:pPr>
              <w:pStyle w:val="ListParagraph"/>
              <w:numPr>
                <w:ilvl w:val="0"/>
                <w:numId w:val="2"/>
              </w:numPr>
              <w:jc w:val="both"/>
              <w:rPr>
                <w:rFonts w:asciiTheme="minorHAnsi" w:hAnsiTheme="minorHAnsi"/>
                <w:sz w:val="24"/>
                <w:szCs w:val="24"/>
              </w:rPr>
            </w:pPr>
            <w:r>
              <w:rPr>
                <w:rFonts w:asciiTheme="minorHAnsi" w:hAnsiTheme="minorHAnsi"/>
                <w:sz w:val="24"/>
                <w:szCs w:val="24"/>
              </w:rPr>
              <w:t>The Government shall s</w:t>
            </w:r>
            <w:r w:rsidR="003E7280" w:rsidRPr="006101A0">
              <w:rPr>
                <w:rFonts w:asciiTheme="minorHAnsi" w:hAnsiTheme="minorHAnsi"/>
                <w:sz w:val="24"/>
                <w:szCs w:val="24"/>
              </w:rPr>
              <w:t xml:space="preserve">upport </w:t>
            </w:r>
            <w:r>
              <w:rPr>
                <w:rFonts w:asciiTheme="minorHAnsi" w:hAnsiTheme="minorHAnsi"/>
                <w:sz w:val="24"/>
                <w:szCs w:val="24"/>
              </w:rPr>
              <w:t xml:space="preserve">education, research and </w:t>
            </w:r>
            <w:r w:rsidR="003E7280" w:rsidRPr="006101A0">
              <w:rPr>
                <w:rFonts w:asciiTheme="minorHAnsi" w:hAnsiTheme="minorHAnsi"/>
                <w:sz w:val="24"/>
                <w:szCs w:val="24"/>
              </w:rPr>
              <w:t>innovation</w:t>
            </w:r>
            <w:r>
              <w:rPr>
                <w:rFonts w:asciiTheme="minorHAnsi" w:hAnsiTheme="minorHAnsi"/>
                <w:sz w:val="24"/>
                <w:szCs w:val="24"/>
              </w:rPr>
              <w:t xml:space="preserve"> in the field of geo-information </w:t>
            </w:r>
            <w:r w:rsidR="003E7280" w:rsidRPr="006101A0">
              <w:rPr>
                <w:rFonts w:asciiTheme="minorHAnsi" w:hAnsiTheme="minorHAnsi"/>
                <w:sz w:val="24"/>
                <w:szCs w:val="24"/>
              </w:rPr>
              <w:t xml:space="preserve">and </w:t>
            </w:r>
            <w:r>
              <w:rPr>
                <w:rFonts w:asciiTheme="minorHAnsi" w:hAnsiTheme="minorHAnsi"/>
                <w:sz w:val="24"/>
                <w:szCs w:val="24"/>
              </w:rPr>
              <w:t xml:space="preserve">its optimum utilization. Educational </w:t>
            </w:r>
            <w:r w:rsidRPr="006101A0">
              <w:rPr>
                <w:rFonts w:asciiTheme="minorHAnsi" w:hAnsiTheme="minorHAnsi"/>
                <w:color w:val="000000"/>
                <w:sz w:val="24"/>
                <w:szCs w:val="24"/>
              </w:rPr>
              <w:t xml:space="preserve">institutions </w:t>
            </w:r>
            <w:r>
              <w:rPr>
                <w:rFonts w:asciiTheme="minorHAnsi" w:hAnsiTheme="minorHAnsi"/>
                <w:color w:val="000000"/>
                <w:sz w:val="24"/>
                <w:szCs w:val="24"/>
              </w:rPr>
              <w:t xml:space="preserve">shall develop </w:t>
            </w:r>
            <w:r w:rsidRPr="006101A0">
              <w:rPr>
                <w:rFonts w:asciiTheme="minorHAnsi" w:hAnsiTheme="minorHAnsi"/>
                <w:color w:val="000000"/>
                <w:sz w:val="24"/>
                <w:szCs w:val="24"/>
              </w:rPr>
              <w:t>a standardized learning program for geo</w:t>
            </w:r>
            <w:r>
              <w:rPr>
                <w:rFonts w:asciiTheme="minorHAnsi" w:hAnsiTheme="minorHAnsi"/>
                <w:color w:val="000000"/>
                <w:sz w:val="24"/>
                <w:szCs w:val="24"/>
              </w:rPr>
              <w:t>-</w:t>
            </w:r>
            <w:r w:rsidRPr="006101A0">
              <w:rPr>
                <w:rFonts w:asciiTheme="minorHAnsi" w:hAnsiTheme="minorHAnsi"/>
                <w:color w:val="000000"/>
                <w:sz w:val="24"/>
                <w:szCs w:val="24"/>
              </w:rPr>
              <w:t xml:space="preserve">information </w:t>
            </w:r>
            <w:r w:rsidRPr="006101A0">
              <w:rPr>
                <w:rFonts w:asciiTheme="minorHAnsi" w:hAnsiTheme="minorHAnsi"/>
                <w:color w:val="000000"/>
                <w:sz w:val="24"/>
                <w:szCs w:val="24"/>
              </w:rPr>
              <w:lastRenderedPageBreak/>
              <w:t>technologies.</w:t>
            </w:r>
          </w:p>
          <w:p w:rsidR="00FF1D1A" w:rsidRPr="006101A0" w:rsidRDefault="00FF1D1A" w:rsidP="00FD2D28">
            <w:pPr>
              <w:pStyle w:val="ListParagraph"/>
              <w:jc w:val="both"/>
              <w:rPr>
                <w:rFonts w:asciiTheme="minorHAnsi" w:hAnsiTheme="minorHAnsi"/>
                <w:sz w:val="24"/>
                <w:szCs w:val="24"/>
              </w:rPr>
            </w:pPr>
          </w:p>
          <w:p w:rsidR="00FF1D1A" w:rsidRDefault="00303DEB" w:rsidP="00FD2D28">
            <w:pPr>
              <w:pStyle w:val="ListParagraph"/>
              <w:numPr>
                <w:ilvl w:val="0"/>
                <w:numId w:val="2"/>
              </w:numPr>
              <w:jc w:val="both"/>
              <w:rPr>
                <w:rFonts w:asciiTheme="minorHAnsi" w:hAnsiTheme="minorHAnsi"/>
                <w:sz w:val="24"/>
                <w:szCs w:val="24"/>
              </w:rPr>
            </w:pPr>
            <w:r>
              <w:rPr>
                <w:rFonts w:asciiTheme="minorHAnsi" w:hAnsiTheme="minorHAnsi"/>
                <w:sz w:val="24"/>
                <w:szCs w:val="24"/>
              </w:rPr>
              <w:t>Sustained effort shall be made to mainstream the use of geo-information and GIS for national planning, decision support system</w:t>
            </w:r>
            <w:r w:rsidR="007F6507">
              <w:rPr>
                <w:rFonts w:asciiTheme="minorHAnsi" w:hAnsiTheme="minorHAnsi"/>
                <w:sz w:val="24"/>
                <w:szCs w:val="24"/>
              </w:rPr>
              <w:t>s</w:t>
            </w:r>
            <w:r>
              <w:rPr>
                <w:rFonts w:asciiTheme="minorHAnsi" w:hAnsiTheme="minorHAnsi"/>
                <w:sz w:val="24"/>
                <w:szCs w:val="24"/>
              </w:rPr>
              <w:t xml:space="preserve"> and for dispensing citizen services effectively.</w:t>
            </w:r>
          </w:p>
          <w:p w:rsidR="00303DEB" w:rsidRDefault="00303DEB" w:rsidP="00FD2D28">
            <w:pPr>
              <w:pStyle w:val="ListParagraph"/>
              <w:jc w:val="both"/>
              <w:rPr>
                <w:rFonts w:asciiTheme="minorHAnsi" w:hAnsiTheme="minorHAnsi"/>
                <w:sz w:val="24"/>
                <w:szCs w:val="24"/>
              </w:rPr>
            </w:pPr>
            <w:r>
              <w:rPr>
                <w:rFonts w:asciiTheme="minorHAnsi" w:hAnsiTheme="minorHAnsi"/>
                <w:sz w:val="24"/>
                <w:szCs w:val="24"/>
              </w:rPr>
              <w:t xml:space="preserve"> </w:t>
            </w:r>
          </w:p>
          <w:p w:rsidR="00303DEB" w:rsidRDefault="00303DEB" w:rsidP="00FD2D28">
            <w:pPr>
              <w:pStyle w:val="ListParagraph"/>
              <w:numPr>
                <w:ilvl w:val="0"/>
                <w:numId w:val="2"/>
              </w:numPr>
              <w:tabs>
                <w:tab w:val="left" w:pos="0"/>
              </w:tabs>
              <w:spacing w:after="0" w:line="240" w:lineRule="auto"/>
              <w:jc w:val="both"/>
              <w:rPr>
                <w:rFonts w:asciiTheme="minorHAnsi" w:hAnsiTheme="minorHAnsi"/>
                <w:sz w:val="24"/>
                <w:szCs w:val="24"/>
              </w:rPr>
            </w:pPr>
            <w:r>
              <w:rPr>
                <w:rFonts w:asciiTheme="minorHAnsi" w:hAnsiTheme="minorHAnsi"/>
                <w:sz w:val="24"/>
                <w:szCs w:val="24"/>
              </w:rPr>
              <w:t xml:space="preserve">Agencies shall work closely </w:t>
            </w:r>
            <w:r w:rsidR="00FF1D1A">
              <w:rPr>
                <w:rFonts w:asciiTheme="minorHAnsi" w:hAnsiTheme="minorHAnsi"/>
                <w:sz w:val="24"/>
                <w:szCs w:val="24"/>
              </w:rPr>
              <w:t xml:space="preserve">on </w:t>
            </w:r>
            <w:r>
              <w:rPr>
                <w:rFonts w:asciiTheme="minorHAnsi" w:hAnsiTheme="minorHAnsi"/>
                <w:sz w:val="24"/>
                <w:szCs w:val="24"/>
              </w:rPr>
              <w:t xml:space="preserve">sharing expertise, technology and resources. Seeking technical assistance and hiring of exerts from outside shall be avoided and resorted only as a last option.   </w:t>
            </w:r>
          </w:p>
          <w:p w:rsidR="007F6507" w:rsidRPr="007F6507" w:rsidRDefault="007F6507" w:rsidP="00FD2D28">
            <w:pPr>
              <w:pStyle w:val="ListParagraph"/>
              <w:tabs>
                <w:tab w:val="left" w:pos="720"/>
              </w:tabs>
              <w:spacing w:after="200" w:line="240" w:lineRule="auto"/>
              <w:jc w:val="both"/>
              <w:rPr>
                <w:rFonts w:asciiTheme="minorHAnsi" w:hAnsiTheme="minorHAnsi"/>
                <w:sz w:val="24"/>
                <w:szCs w:val="24"/>
              </w:rPr>
            </w:pPr>
          </w:p>
          <w:p w:rsidR="003E7280" w:rsidRPr="006101A0" w:rsidRDefault="00256008" w:rsidP="00FD2D28">
            <w:pPr>
              <w:pStyle w:val="ListParagraph"/>
              <w:numPr>
                <w:ilvl w:val="0"/>
                <w:numId w:val="2"/>
              </w:numPr>
              <w:tabs>
                <w:tab w:val="left" w:pos="720"/>
              </w:tabs>
              <w:spacing w:after="200" w:line="240" w:lineRule="auto"/>
              <w:jc w:val="both"/>
              <w:rPr>
                <w:rFonts w:asciiTheme="minorHAnsi" w:hAnsiTheme="minorHAnsi"/>
                <w:sz w:val="24"/>
                <w:szCs w:val="24"/>
              </w:rPr>
            </w:pPr>
            <w:r w:rsidRPr="00FF1D1A">
              <w:rPr>
                <w:rFonts w:asciiTheme="minorHAnsi" w:hAnsiTheme="minorHAnsi"/>
                <w:color w:val="000000"/>
                <w:sz w:val="24"/>
                <w:szCs w:val="24"/>
              </w:rPr>
              <w:t xml:space="preserve">Outreach </w:t>
            </w:r>
            <w:r w:rsidR="00FF1D1A" w:rsidRPr="00FF1D1A">
              <w:rPr>
                <w:rFonts w:asciiTheme="minorHAnsi" w:hAnsiTheme="minorHAnsi"/>
                <w:color w:val="000000"/>
                <w:sz w:val="24"/>
                <w:szCs w:val="24"/>
              </w:rPr>
              <w:t>p</w:t>
            </w:r>
            <w:r w:rsidRPr="00FF1D1A">
              <w:rPr>
                <w:rFonts w:asciiTheme="minorHAnsi" w:hAnsiTheme="minorHAnsi"/>
                <w:color w:val="000000"/>
                <w:sz w:val="24"/>
                <w:szCs w:val="24"/>
              </w:rPr>
              <w:t>rogram</w:t>
            </w:r>
            <w:r w:rsidR="00FF1D1A" w:rsidRPr="00FF1D1A">
              <w:rPr>
                <w:rFonts w:asciiTheme="minorHAnsi" w:hAnsiTheme="minorHAnsi"/>
                <w:color w:val="000000"/>
                <w:sz w:val="24"/>
                <w:szCs w:val="24"/>
              </w:rPr>
              <w:t xml:space="preserve">s through conduct of regular conferences, workshops and trainings and citizen’s participation through incidences reporting and use of social media shall be encouraged. </w:t>
            </w:r>
          </w:p>
        </w:tc>
      </w:tr>
    </w:tbl>
    <w:p w:rsidR="00C62BDF" w:rsidRDefault="00C62BDF" w:rsidP="007909CE">
      <w:pPr>
        <w:pStyle w:val="Heading1"/>
      </w:pPr>
    </w:p>
    <w:p w:rsidR="00970D00" w:rsidRDefault="00C62BDF" w:rsidP="007909CE">
      <w:pPr>
        <w:pStyle w:val="Heading1"/>
        <w:numPr>
          <w:ilvl w:val="0"/>
          <w:numId w:val="3"/>
        </w:numPr>
        <w:ind w:left="450" w:hanging="450"/>
        <w:rPr>
          <w:szCs w:val="24"/>
        </w:rPr>
      </w:pPr>
      <w:r w:rsidRPr="007909CE">
        <w:rPr>
          <w:szCs w:val="24"/>
        </w:rPr>
        <w:t>D</w:t>
      </w:r>
      <w:r w:rsidR="007909CE">
        <w:rPr>
          <w:szCs w:val="24"/>
        </w:rPr>
        <w:t>EFINITIONS</w:t>
      </w:r>
    </w:p>
    <w:p w:rsidR="007909CE" w:rsidRPr="007909CE" w:rsidRDefault="007909CE" w:rsidP="007909CE"/>
    <w:p w:rsidR="00970D00" w:rsidRPr="00FD2D28" w:rsidRDefault="00970D00" w:rsidP="00970D00">
      <w:pPr>
        <w:spacing w:after="200" w:line="276" w:lineRule="auto"/>
        <w:jc w:val="both"/>
        <w:rPr>
          <w:rFonts w:asciiTheme="minorHAnsi" w:hAnsiTheme="minorHAnsi"/>
          <w:sz w:val="24"/>
          <w:szCs w:val="24"/>
          <w:vertAlign w:val="superscript"/>
        </w:rPr>
      </w:pPr>
      <w:r w:rsidRPr="00FD2D28">
        <w:rPr>
          <w:rFonts w:asciiTheme="minorHAnsi" w:hAnsiTheme="minorHAnsi"/>
          <w:sz w:val="24"/>
          <w:szCs w:val="24"/>
        </w:rPr>
        <w:t>GIS- Geographic Information System is a system designed to capture, store, manipulate, analyze, manage, and present all types of spatial or geographical data</w:t>
      </w:r>
      <w:r w:rsidR="00BE00A8">
        <w:rPr>
          <w:rFonts w:asciiTheme="minorHAnsi" w:hAnsiTheme="minorHAnsi"/>
          <w:sz w:val="24"/>
          <w:szCs w:val="24"/>
        </w:rPr>
        <w:t xml:space="preserve">. </w:t>
      </w:r>
      <w:bookmarkStart w:id="1" w:name="_Ref456858171"/>
      <w:r w:rsidR="00BE00A8">
        <w:rPr>
          <w:rStyle w:val="FootnoteReference"/>
          <w:rFonts w:asciiTheme="minorHAnsi" w:hAnsiTheme="minorHAnsi"/>
          <w:sz w:val="24"/>
          <w:szCs w:val="24"/>
        </w:rPr>
        <w:footnoteReference w:id="5"/>
      </w:r>
      <w:bookmarkEnd w:id="1"/>
      <w:r w:rsidR="00BE00A8" w:rsidRPr="00FD2D28">
        <w:rPr>
          <w:rFonts w:asciiTheme="minorHAnsi" w:hAnsiTheme="minorHAnsi"/>
          <w:sz w:val="24"/>
          <w:szCs w:val="24"/>
          <w:vertAlign w:val="superscript"/>
        </w:rPr>
        <w:t xml:space="preserve"> </w:t>
      </w:r>
    </w:p>
    <w:p w:rsidR="00C61E17" w:rsidRPr="00FD2D28" w:rsidRDefault="00C61E17" w:rsidP="00970D00">
      <w:pPr>
        <w:spacing w:after="200" w:line="276" w:lineRule="auto"/>
        <w:jc w:val="both"/>
        <w:rPr>
          <w:rFonts w:asciiTheme="minorHAnsi" w:hAnsiTheme="minorHAnsi"/>
          <w:sz w:val="24"/>
          <w:szCs w:val="24"/>
        </w:rPr>
      </w:pPr>
      <w:r w:rsidRPr="00FD2D28">
        <w:rPr>
          <w:rStyle w:val="Emphasis"/>
          <w:rFonts w:asciiTheme="minorHAnsi" w:hAnsiTheme="minorHAnsi"/>
          <w:b w:val="0"/>
          <w:sz w:val="24"/>
          <w:szCs w:val="24"/>
        </w:rPr>
        <w:t>Geo</w:t>
      </w:r>
      <w:r w:rsidR="00FD2D28">
        <w:rPr>
          <w:rStyle w:val="Emphasis"/>
          <w:rFonts w:asciiTheme="minorHAnsi" w:hAnsiTheme="minorHAnsi"/>
          <w:b w:val="0"/>
          <w:sz w:val="24"/>
          <w:szCs w:val="24"/>
        </w:rPr>
        <w:t>-</w:t>
      </w:r>
      <w:r w:rsidRPr="00FD2D28">
        <w:rPr>
          <w:rStyle w:val="Emphasis"/>
          <w:rFonts w:asciiTheme="minorHAnsi" w:hAnsiTheme="minorHAnsi"/>
          <w:b w:val="0"/>
          <w:sz w:val="24"/>
          <w:szCs w:val="24"/>
        </w:rPr>
        <w:t>portal-</w:t>
      </w:r>
      <w:r w:rsidRPr="00FD2D28">
        <w:rPr>
          <w:rStyle w:val="st1"/>
          <w:rFonts w:asciiTheme="minorHAnsi" w:hAnsiTheme="minorHAnsi"/>
          <w:sz w:val="24"/>
          <w:szCs w:val="24"/>
        </w:rPr>
        <w:t xml:space="preserve"> is a type of web portal used to find and access geographic information (geospatial information) and associated geographic services (display, editing, analysis, etc.) via the Internet</w:t>
      </w:r>
      <w:r w:rsidR="002C4981">
        <w:rPr>
          <w:rStyle w:val="st1"/>
          <w:rFonts w:asciiTheme="minorHAnsi" w:hAnsiTheme="minorHAnsi"/>
          <w:sz w:val="24"/>
          <w:szCs w:val="24"/>
        </w:rPr>
        <w:t xml:space="preserve">. </w:t>
      </w:r>
      <w:r w:rsidR="002C4981">
        <w:rPr>
          <w:rStyle w:val="st1"/>
          <w:rFonts w:asciiTheme="minorHAnsi" w:hAnsiTheme="minorHAnsi"/>
          <w:sz w:val="24"/>
          <w:szCs w:val="24"/>
        </w:rPr>
        <w:fldChar w:fldCharType="begin"/>
      </w:r>
      <w:r w:rsidR="002C4981">
        <w:rPr>
          <w:rStyle w:val="st1"/>
          <w:rFonts w:asciiTheme="minorHAnsi" w:hAnsiTheme="minorHAnsi"/>
          <w:sz w:val="24"/>
          <w:szCs w:val="24"/>
        </w:rPr>
        <w:instrText xml:space="preserve"> NOTEREF _Ref456858171 \f \h </w:instrText>
      </w:r>
      <w:r w:rsidR="002C4981">
        <w:rPr>
          <w:rStyle w:val="st1"/>
          <w:rFonts w:asciiTheme="minorHAnsi" w:hAnsiTheme="minorHAnsi"/>
          <w:sz w:val="24"/>
          <w:szCs w:val="24"/>
        </w:rPr>
      </w:r>
      <w:r w:rsidR="002C4981">
        <w:rPr>
          <w:rStyle w:val="st1"/>
          <w:rFonts w:asciiTheme="minorHAnsi" w:hAnsiTheme="minorHAnsi"/>
          <w:sz w:val="24"/>
          <w:szCs w:val="24"/>
        </w:rPr>
        <w:fldChar w:fldCharType="separate"/>
      </w:r>
      <w:r w:rsidR="00414DFF" w:rsidRPr="00414DFF">
        <w:rPr>
          <w:rStyle w:val="FootnoteReference"/>
        </w:rPr>
        <w:t>4</w:t>
      </w:r>
      <w:r w:rsidR="002C4981">
        <w:rPr>
          <w:rStyle w:val="st1"/>
          <w:rFonts w:asciiTheme="minorHAnsi" w:hAnsiTheme="minorHAnsi"/>
          <w:sz w:val="24"/>
          <w:szCs w:val="24"/>
        </w:rPr>
        <w:fldChar w:fldCharType="end"/>
      </w:r>
    </w:p>
    <w:p w:rsidR="00970D00" w:rsidRPr="00FD2D28" w:rsidRDefault="00970D00" w:rsidP="00970D00">
      <w:pPr>
        <w:spacing w:after="200" w:line="276" w:lineRule="auto"/>
        <w:jc w:val="both"/>
        <w:rPr>
          <w:rFonts w:asciiTheme="minorHAnsi" w:hAnsiTheme="minorHAnsi"/>
          <w:sz w:val="24"/>
          <w:szCs w:val="24"/>
        </w:rPr>
      </w:pPr>
      <w:r w:rsidRPr="00FD2D28">
        <w:rPr>
          <w:rFonts w:asciiTheme="minorHAnsi" w:hAnsiTheme="minorHAnsi"/>
          <w:sz w:val="24"/>
          <w:szCs w:val="24"/>
        </w:rPr>
        <w:t>NSDI- National Spatial Data Infrastructure. It to denote a framework of technologies, policies, and institutional arrangements that together facilitate the creation, exchange, and use of geospatial data and related information resources across an information-sharing community</w:t>
      </w:r>
      <w:r w:rsidR="002C4981">
        <w:rPr>
          <w:rFonts w:asciiTheme="minorHAnsi" w:hAnsiTheme="minorHAnsi"/>
          <w:sz w:val="24"/>
          <w:szCs w:val="24"/>
        </w:rPr>
        <w:t xml:space="preserve">. </w:t>
      </w:r>
      <w:bookmarkStart w:id="2" w:name="_Ref456858498"/>
      <w:r w:rsidR="002C4981">
        <w:rPr>
          <w:rStyle w:val="FootnoteReference"/>
          <w:rFonts w:asciiTheme="minorHAnsi" w:hAnsiTheme="minorHAnsi"/>
          <w:sz w:val="24"/>
          <w:szCs w:val="24"/>
        </w:rPr>
        <w:footnoteReference w:id="6"/>
      </w:r>
      <w:bookmarkEnd w:id="2"/>
    </w:p>
    <w:p w:rsidR="009037E2" w:rsidRPr="00FD2D28" w:rsidRDefault="009037E2" w:rsidP="00970D00">
      <w:pPr>
        <w:spacing w:after="200" w:line="276" w:lineRule="auto"/>
        <w:jc w:val="both"/>
        <w:rPr>
          <w:rFonts w:asciiTheme="minorHAnsi" w:hAnsiTheme="minorHAnsi"/>
          <w:sz w:val="24"/>
          <w:szCs w:val="24"/>
        </w:rPr>
      </w:pPr>
      <w:r w:rsidRPr="00FD2D28">
        <w:rPr>
          <w:rFonts w:asciiTheme="minorHAnsi" w:hAnsiTheme="minorHAnsi"/>
          <w:sz w:val="24"/>
          <w:szCs w:val="24"/>
        </w:rPr>
        <w:lastRenderedPageBreak/>
        <w:t>Topographic Map- A map that represents the vertical and horizontal positions of features, showing relief in some measurable form, such as contour lines, hypsometric tints, and relief shading</w:t>
      </w:r>
      <w:r w:rsidR="002C4981">
        <w:rPr>
          <w:rFonts w:asciiTheme="minorHAnsi" w:hAnsiTheme="minorHAnsi"/>
          <w:sz w:val="24"/>
          <w:szCs w:val="24"/>
        </w:rPr>
        <w:t xml:space="preserve">. </w:t>
      </w:r>
      <w:r w:rsidR="002C4981">
        <w:rPr>
          <w:rFonts w:asciiTheme="minorHAnsi" w:hAnsiTheme="minorHAnsi"/>
          <w:sz w:val="24"/>
          <w:szCs w:val="24"/>
        </w:rPr>
        <w:fldChar w:fldCharType="begin"/>
      </w:r>
      <w:r w:rsidR="002C4981">
        <w:rPr>
          <w:rFonts w:asciiTheme="minorHAnsi" w:hAnsiTheme="minorHAnsi"/>
          <w:sz w:val="24"/>
          <w:szCs w:val="24"/>
        </w:rPr>
        <w:instrText xml:space="preserve"> NOTEREF _Ref456858498 \f \h </w:instrText>
      </w:r>
      <w:r w:rsidR="002C4981">
        <w:rPr>
          <w:rFonts w:asciiTheme="minorHAnsi" w:hAnsiTheme="minorHAnsi"/>
          <w:sz w:val="24"/>
          <w:szCs w:val="24"/>
        </w:rPr>
      </w:r>
      <w:r w:rsidR="002C4981">
        <w:rPr>
          <w:rFonts w:asciiTheme="minorHAnsi" w:hAnsiTheme="minorHAnsi"/>
          <w:sz w:val="24"/>
          <w:szCs w:val="24"/>
        </w:rPr>
        <w:fldChar w:fldCharType="separate"/>
      </w:r>
      <w:r w:rsidR="00414DFF" w:rsidRPr="00414DFF">
        <w:rPr>
          <w:rStyle w:val="FootnoteReference"/>
        </w:rPr>
        <w:t>5</w:t>
      </w:r>
      <w:r w:rsidR="002C4981">
        <w:rPr>
          <w:rFonts w:asciiTheme="minorHAnsi" w:hAnsiTheme="minorHAnsi"/>
          <w:sz w:val="24"/>
          <w:szCs w:val="24"/>
        </w:rPr>
        <w:fldChar w:fldCharType="end"/>
      </w:r>
      <w:r w:rsidRPr="00FD2D28">
        <w:rPr>
          <w:rFonts w:asciiTheme="minorHAnsi" w:hAnsiTheme="minorHAnsi"/>
          <w:sz w:val="24"/>
          <w:szCs w:val="24"/>
        </w:rPr>
        <w:tab/>
      </w:r>
      <w:r w:rsidRPr="00FD2D28">
        <w:rPr>
          <w:rFonts w:asciiTheme="minorHAnsi" w:hAnsiTheme="minorHAnsi"/>
          <w:sz w:val="24"/>
          <w:szCs w:val="24"/>
        </w:rPr>
        <w:tab/>
      </w:r>
      <w:r w:rsidRPr="00FD2D28">
        <w:rPr>
          <w:rFonts w:asciiTheme="minorHAnsi" w:hAnsiTheme="minorHAnsi"/>
          <w:sz w:val="24"/>
          <w:szCs w:val="24"/>
        </w:rPr>
        <w:tab/>
      </w:r>
      <w:r w:rsidRPr="00FD2D28">
        <w:rPr>
          <w:rFonts w:asciiTheme="minorHAnsi" w:hAnsiTheme="minorHAnsi"/>
          <w:sz w:val="24"/>
          <w:szCs w:val="24"/>
        </w:rPr>
        <w:tab/>
      </w:r>
      <w:r w:rsidRPr="00FD2D28">
        <w:rPr>
          <w:rFonts w:asciiTheme="minorHAnsi" w:hAnsiTheme="minorHAnsi"/>
          <w:sz w:val="24"/>
          <w:szCs w:val="24"/>
        </w:rPr>
        <w:tab/>
      </w:r>
      <w:r w:rsidRPr="00FD2D28">
        <w:rPr>
          <w:rFonts w:asciiTheme="minorHAnsi" w:hAnsiTheme="minorHAnsi"/>
          <w:sz w:val="24"/>
          <w:szCs w:val="24"/>
        </w:rPr>
        <w:tab/>
      </w:r>
    </w:p>
    <w:p w:rsidR="00DC7ECA" w:rsidRPr="00FD2D28" w:rsidRDefault="00DC7ECA" w:rsidP="00C61E17">
      <w:pPr>
        <w:spacing w:after="200" w:line="276" w:lineRule="auto"/>
        <w:jc w:val="both"/>
        <w:rPr>
          <w:rFonts w:asciiTheme="minorHAnsi" w:hAnsiTheme="minorHAnsi"/>
          <w:sz w:val="24"/>
          <w:szCs w:val="24"/>
        </w:rPr>
      </w:pPr>
      <w:r w:rsidRPr="00FD2D28">
        <w:rPr>
          <w:rFonts w:asciiTheme="minorHAnsi" w:hAnsiTheme="minorHAnsi"/>
          <w:sz w:val="24"/>
          <w:szCs w:val="24"/>
        </w:rPr>
        <w:t xml:space="preserve">Thematic maps- </w:t>
      </w:r>
      <w:r w:rsidR="009037E2" w:rsidRPr="00FD2D28">
        <w:rPr>
          <w:rFonts w:asciiTheme="minorHAnsi" w:hAnsiTheme="minorHAnsi"/>
          <w:sz w:val="24"/>
          <w:szCs w:val="24"/>
        </w:rPr>
        <w:t>a map designed to convey information about a single topic or theme, such as population density, agriculture or geology</w:t>
      </w:r>
      <w:r w:rsidR="002C4981">
        <w:rPr>
          <w:rFonts w:asciiTheme="minorHAnsi" w:hAnsiTheme="minorHAnsi"/>
          <w:sz w:val="24"/>
          <w:szCs w:val="24"/>
        </w:rPr>
        <w:t xml:space="preserve">. </w:t>
      </w:r>
      <w:r w:rsidR="002C4981">
        <w:rPr>
          <w:rFonts w:asciiTheme="minorHAnsi" w:hAnsiTheme="minorHAnsi"/>
          <w:sz w:val="24"/>
          <w:szCs w:val="24"/>
        </w:rPr>
        <w:fldChar w:fldCharType="begin"/>
      </w:r>
      <w:r w:rsidR="002C4981">
        <w:rPr>
          <w:rFonts w:asciiTheme="minorHAnsi" w:hAnsiTheme="minorHAnsi"/>
          <w:sz w:val="24"/>
          <w:szCs w:val="24"/>
        </w:rPr>
        <w:instrText xml:space="preserve"> NOTEREF _Ref456858498 \f \h </w:instrText>
      </w:r>
      <w:r w:rsidR="002C4981">
        <w:rPr>
          <w:rFonts w:asciiTheme="minorHAnsi" w:hAnsiTheme="minorHAnsi"/>
          <w:sz w:val="24"/>
          <w:szCs w:val="24"/>
        </w:rPr>
      </w:r>
      <w:r w:rsidR="002C4981">
        <w:rPr>
          <w:rFonts w:asciiTheme="minorHAnsi" w:hAnsiTheme="minorHAnsi"/>
          <w:sz w:val="24"/>
          <w:szCs w:val="24"/>
        </w:rPr>
        <w:fldChar w:fldCharType="separate"/>
      </w:r>
      <w:r w:rsidR="00414DFF" w:rsidRPr="00414DFF">
        <w:rPr>
          <w:rStyle w:val="FootnoteReference"/>
        </w:rPr>
        <w:t>5</w:t>
      </w:r>
      <w:r w:rsidR="002C4981">
        <w:rPr>
          <w:rFonts w:asciiTheme="minorHAnsi" w:hAnsiTheme="minorHAnsi"/>
          <w:sz w:val="24"/>
          <w:szCs w:val="24"/>
        </w:rPr>
        <w:fldChar w:fldCharType="end"/>
      </w:r>
    </w:p>
    <w:p w:rsidR="009037E2" w:rsidRPr="00FD2D28" w:rsidRDefault="00C61E17" w:rsidP="00DC7ECA">
      <w:pPr>
        <w:spacing w:after="200" w:line="276" w:lineRule="auto"/>
        <w:jc w:val="both"/>
        <w:rPr>
          <w:rStyle w:val="tgc"/>
          <w:rFonts w:asciiTheme="minorHAnsi" w:hAnsiTheme="minorHAnsi"/>
          <w:sz w:val="24"/>
          <w:szCs w:val="24"/>
        </w:rPr>
      </w:pPr>
      <w:r w:rsidRPr="00FD2D28">
        <w:rPr>
          <w:rStyle w:val="tgc"/>
          <w:rFonts w:asciiTheme="minorHAnsi" w:hAnsiTheme="minorHAnsi"/>
          <w:sz w:val="24"/>
          <w:szCs w:val="24"/>
        </w:rPr>
        <w:t>Standards- as defined by the International Organization for Standardization, are "documented agreements containing technical specifications or other precise criteria to be used consistently as rules, guidelines, or definitions of characteristics, to ensure that materials, products, procedures, and services are fit for their purpose." Standards facilitate data sharing and increase interoperability among geographic information systems (GIS)</w:t>
      </w:r>
      <w:r w:rsidR="00D26DA9">
        <w:rPr>
          <w:rStyle w:val="tgc"/>
          <w:rFonts w:asciiTheme="minorHAnsi" w:hAnsiTheme="minorHAnsi"/>
          <w:sz w:val="24"/>
          <w:szCs w:val="24"/>
        </w:rPr>
        <w:t xml:space="preserve">. </w:t>
      </w:r>
      <w:r w:rsidR="00D26DA9">
        <w:rPr>
          <w:rStyle w:val="tgc"/>
          <w:rFonts w:asciiTheme="minorHAnsi" w:hAnsiTheme="minorHAnsi"/>
          <w:sz w:val="24"/>
          <w:szCs w:val="24"/>
        </w:rPr>
        <w:fldChar w:fldCharType="begin"/>
      </w:r>
      <w:r w:rsidR="00D26DA9">
        <w:rPr>
          <w:rStyle w:val="tgc"/>
          <w:rFonts w:asciiTheme="minorHAnsi" w:hAnsiTheme="minorHAnsi"/>
          <w:sz w:val="24"/>
          <w:szCs w:val="24"/>
        </w:rPr>
        <w:instrText xml:space="preserve"> NOTEREF _Ref456858498 \f \h </w:instrText>
      </w:r>
      <w:r w:rsidR="00D26DA9">
        <w:rPr>
          <w:rStyle w:val="tgc"/>
          <w:rFonts w:asciiTheme="minorHAnsi" w:hAnsiTheme="minorHAnsi"/>
          <w:sz w:val="24"/>
          <w:szCs w:val="24"/>
        </w:rPr>
      </w:r>
      <w:r w:rsidR="00D26DA9">
        <w:rPr>
          <w:rStyle w:val="tgc"/>
          <w:rFonts w:asciiTheme="minorHAnsi" w:hAnsiTheme="minorHAnsi"/>
          <w:sz w:val="24"/>
          <w:szCs w:val="24"/>
        </w:rPr>
        <w:fldChar w:fldCharType="separate"/>
      </w:r>
      <w:r w:rsidR="00414DFF" w:rsidRPr="00414DFF">
        <w:rPr>
          <w:rStyle w:val="FootnoteReference"/>
        </w:rPr>
        <w:t>5</w:t>
      </w:r>
      <w:r w:rsidR="00D26DA9">
        <w:rPr>
          <w:rStyle w:val="tgc"/>
          <w:rFonts w:asciiTheme="minorHAnsi" w:hAnsiTheme="minorHAnsi"/>
          <w:sz w:val="24"/>
          <w:szCs w:val="24"/>
        </w:rPr>
        <w:fldChar w:fldCharType="end"/>
      </w:r>
    </w:p>
    <w:p w:rsidR="009037E2" w:rsidRPr="00FD2D28" w:rsidRDefault="009037E2" w:rsidP="00DC7ECA">
      <w:pPr>
        <w:spacing w:after="200" w:line="276" w:lineRule="auto"/>
        <w:jc w:val="both"/>
        <w:rPr>
          <w:rStyle w:val="tgc"/>
          <w:rFonts w:asciiTheme="minorHAnsi" w:hAnsiTheme="minorHAnsi"/>
          <w:sz w:val="24"/>
          <w:szCs w:val="24"/>
        </w:rPr>
      </w:pPr>
      <w:r w:rsidRPr="00FD2D28">
        <w:rPr>
          <w:rStyle w:val="tgc"/>
          <w:rFonts w:asciiTheme="minorHAnsi" w:hAnsiTheme="minorHAnsi"/>
          <w:bCs/>
          <w:sz w:val="24"/>
          <w:szCs w:val="24"/>
        </w:rPr>
        <w:t>Interoperability</w:t>
      </w:r>
      <w:r w:rsidRPr="00FD2D28">
        <w:rPr>
          <w:rStyle w:val="tgc"/>
          <w:rFonts w:asciiTheme="minorHAnsi" w:hAnsiTheme="minorHAnsi"/>
          <w:sz w:val="24"/>
          <w:szCs w:val="24"/>
        </w:rPr>
        <w:t xml:space="preserve"> - It is the ability of different information technology systems and software applications to communicate, exchange </w:t>
      </w:r>
      <w:r w:rsidRPr="00FD2D28">
        <w:rPr>
          <w:rStyle w:val="tgc"/>
          <w:rFonts w:asciiTheme="minorHAnsi" w:hAnsiTheme="minorHAnsi"/>
          <w:bCs/>
          <w:sz w:val="24"/>
          <w:szCs w:val="24"/>
        </w:rPr>
        <w:t>data</w:t>
      </w:r>
      <w:r w:rsidRPr="00FD2D28">
        <w:rPr>
          <w:rStyle w:val="tgc"/>
          <w:rFonts w:asciiTheme="minorHAnsi" w:hAnsiTheme="minorHAnsi"/>
          <w:sz w:val="24"/>
          <w:szCs w:val="24"/>
        </w:rPr>
        <w:t>, and use the information that has been exchanged.</w:t>
      </w:r>
    </w:p>
    <w:p w:rsidR="009037E2" w:rsidRPr="00FD2D28" w:rsidRDefault="009037E2" w:rsidP="009037E2">
      <w:pPr>
        <w:tabs>
          <w:tab w:val="left" w:pos="720"/>
        </w:tabs>
        <w:spacing w:after="200" w:line="240" w:lineRule="auto"/>
        <w:jc w:val="both"/>
        <w:rPr>
          <w:rFonts w:asciiTheme="minorHAnsi" w:hAnsiTheme="minorHAnsi"/>
          <w:sz w:val="24"/>
          <w:szCs w:val="24"/>
        </w:rPr>
      </w:pPr>
      <w:r w:rsidRPr="00FD2D28">
        <w:rPr>
          <w:rFonts w:asciiTheme="minorHAnsi" w:hAnsiTheme="minorHAnsi"/>
          <w:sz w:val="24"/>
          <w:szCs w:val="24"/>
        </w:rPr>
        <w:t>ICT- Information and Communication Technology</w:t>
      </w:r>
    </w:p>
    <w:p w:rsidR="009037E2" w:rsidRDefault="009037E2" w:rsidP="009037E2">
      <w:pPr>
        <w:tabs>
          <w:tab w:val="left" w:pos="720"/>
        </w:tabs>
        <w:spacing w:after="200" w:line="240" w:lineRule="auto"/>
        <w:jc w:val="both"/>
        <w:rPr>
          <w:rFonts w:ascii="Times New Roman" w:hAnsi="Times New Roman"/>
          <w:sz w:val="24"/>
          <w:szCs w:val="24"/>
        </w:rPr>
      </w:pPr>
    </w:p>
    <w:p w:rsidR="00FD2D28" w:rsidRDefault="00FD2D28" w:rsidP="009037E2">
      <w:pPr>
        <w:tabs>
          <w:tab w:val="left" w:pos="720"/>
        </w:tabs>
        <w:spacing w:after="200" w:line="240" w:lineRule="auto"/>
        <w:jc w:val="both"/>
        <w:rPr>
          <w:rFonts w:ascii="Times New Roman" w:hAnsi="Times New Roman"/>
          <w:sz w:val="24"/>
          <w:szCs w:val="24"/>
        </w:rPr>
      </w:pPr>
    </w:p>
    <w:p w:rsidR="00FD2D28" w:rsidRDefault="00FD2D28" w:rsidP="009037E2">
      <w:pPr>
        <w:tabs>
          <w:tab w:val="left" w:pos="720"/>
        </w:tabs>
        <w:spacing w:after="200" w:line="240" w:lineRule="auto"/>
        <w:jc w:val="both"/>
        <w:rPr>
          <w:rFonts w:ascii="Times New Roman" w:hAnsi="Times New Roman"/>
          <w:sz w:val="24"/>
          <w:szCs w:val="24"/>
        </w:rPr>
      </w:pPr>
    </w:p>
    <w:p w:rsidR="00FD2D28" w:rsidRDefault="00FD2D28" w:rsidP="009037E2">
      <w:pPr>
        <w:tabs>
          <w:tab w:val="left" w:pos="720"/>
        </w:tabs>
        <w:spacing w:after="200" w:line="240" w:lineRule="auto"/>
        <w:jc w:val="both"/>
        <w:rPr>
          <w:rFonts w:ascii="Times New Roman" w:hAnsi="Times New Roman"/>
          <w:sz w:val="24"/>
          <w:szCs w:val="24"/>
        </w:rPr>
      </w:pPr>
    </w:p>
    <w:p w:rsidR="00FD2D28" w:rsidRDefault="00FD2D28" w:rsidP="009037E2">
      <w:pPr>
        <w:tabs>
          <w:tab w:val="left" w:pos="720"/>
        </w:tabs>
        <w:spacing w:after="200" w:line="240" w:lineRule="auto"/>
        <w:jc w:val="both"/>
        <w:rPr>
          <w:rFonts w:ascii="Times New Roman" w:hAnsi="Times New Roman"/>
          <w:sz w:val="24"/>
          <w:szCs w:val="24"/>
        </w:rPr>
      </w:pPr>
    </w:p>
    <w:p w:rsidR="00FD2D28" w:rsidRDefault="00FD2D28" w:rsidP="009037E2">
      <w:pPr>
        <w:tabs>
          <w:tab w:val="left" w:pos="720"/>
        </w:tabs>
        <w:spacing w:after="200" w:line="240" w:lineRule="auto"/>
        <w:jc w:val="both"/>
        <w:rPr>
          <w:rFonts w:ascii="Times New Roman" w:hAnsi="Times New Roman"/>
          <w:sz w:val="24"/>
          <w:szCs w:val="24"/>
        </w:rPr>
      </w:pPr>
    </w:p>
    <w:p w:rsidR="00FD2D28" w:rsidRDefault="00FD2D28" w:rsidP="009037E2">
      <w:pPr>
        <w:tabs>
          <w:tab w:val="left" w:pos="720"/>
        </w:tabs>
        <w:spacing w:after="200" w:line="240" w:lineRule="auto"/>
        <w:jc w:val="both"/>
        <w:rPr>
          <w:rFonts w:ascii="Times New Roman" w:hAnsi="Times New Roman"/>
          <w:sz w:val="24"/>
          <w:szCs w:val="24"/>
        </w:rPr>
      </w:pPr>
    </w:p>
    <w:p w:rsidR="00FD2D28" w:rsidRDefault="00FD2D28" w:rsidP="009037E2">
      <w:pPr>
        <w:tabs>
          <w:tab w:val="left" w:pos="720"/>
        </w:tabs>
        <w:spacing w:after="200" w:line="240" w:lineRule="auto"/>
        <w:jc w:val="both"/>
        <w:rPr>
          <w:rFonts w:ascii="Times New Roman" w:hAnsi="Times New Roman"/>
          <w:sz w:val="24"/>
          <w:szCs w:val="24"/>
        </w:rPr>
      </w:pPr>
    </w:p>
    <w:p w:rsidR="00FD2D28" w:rsidRDefault="00FD2D28" w:rsidP="009037E2">
      <w:pPr>
        <w:tabs>
          <w:tab w:val="left" w:pos="720"/>
        </w:tabs>
        <w:spacing w:after="200" w:line="240" w:lineRule="auto"/>
        <w:jc w:val="both"/>
        <w:rPr>
          <w:rFonts w:ascii="Times New Roman" w:hAnsi="Times New Roman"/>
          <w:sz w:val="24"/>
          <w:szCs w:val="24"/>
        </w:rPr>
      </w:pPr>
    </w:p>
    <w:p w:rsidR="00FD2D28" w:rsidRDefault="00FD2D28" w:rsidP="009037E2">
      <w:pPr>
        <w:tabs>
          <w:tab w:val="left" w:pos="720"/>
        </w:tabs>
        <w:spacing w:after="200" w:line="240" w:lineRule="auto"/>
        <w:jc w:val="both"/>
        <w:rPr>
          <w:rFonts w:ascii="Times New Roman" w:hAnsi="Times New Roman"/>
          <w:sz w:val="24"/>
          <w:szCs w:val="24"/>
        </w:rPr>
      </w:pPr>
    </w:p>
    <w:p w:rsidR="00FD2D28" w:rsidRDefault="00FD2D28" w:rsidP="009037E2">
      <w:pPr>
        <w:tabs>
          <w:tab w:val="left" w:pos="720"/>
        </w:tabs>
        <w:spacing w:after="200" w:line="240" w:lineRule="auto"/>
        <w:jc w:val="both"/>
        <w:rPr>
          <w:rFonts w:ascii="Times New Roman" w:hAnsi="Times New Roman"/>
          <w:sz w:val="24"/>
          <w:szCs w:val="24"/>
        </w:rPr>
      </w:pPr>
    </w:p>
    <w:p w:rsidR="00FD2D28" w:rsidRDefault="00FD2D28" w:rsidP="009037E2">
      <w:pPr>
        <w:tabs>
          <w:tab w:val="left" w:pos="720"/>
        </w:tabs>
        <w:spacing w:after="200" w:line="240" w:lineRule="auto"/>
        <w:jc w:val="both"/>
        <w:rPr>
          <w:rFonts w:ascii="Times New Roman" w:hAnsi="Times New Roman"/>
          <w:sz w:val="24"/>
          <w:szCs w:val="24"/>
        </w:rPr>
      </w:pPr>
    </w:p>
    <w:p w:rsidR="007909CE" w:rsidRDefault="007909CE" w:rsidP="009037E2">
      <w:pPr>
        <w:tabs>
          <w:tab w:val="left" w:pos="720"/>
        </w:tabs>
        <w:spacing w:after="200" w:line="240" w:lineRule="auto"/>
        <w:jc w:val="both"/>
        <w:rPr>
          <w:rFonts w:ascii="Times New Roman" w:hAnsi="Times New Roman"/>
          <w:sz w:val="24"/>
          <w:szCs w:val="24"/>
        </w:rPr>
      </w:pPr>
    </w:p>
    <w:p w:rsidR="00FD2D28" w:rsidRDefault="00FD2D28" w:rsidP="009037E2">
      <w:pPr>
        <w:tabs>
          <w:tab w:val="left" w:pos="720"/>
        </w:tabs>
        <w:spacing w:after="200" w:line="240" w:lineRule="auto"/>
        <w:jc w:val="both"/>
        <w:rPr>
          <w:rFonts w:ascii="Times New Roman" w:hAnsi="Times New Roman"/>
          <w:sz w:val="24"/>
          <w:szCs w:val="24"/>
        </w:rPr>
      </w:pPr>
    </w:p>
    <w:p w:rsidR="007F41F0" w:rsidRPr="007F41F0" w:rsidRDefault="007F41F0" w:rsidP="007F41F0">
      <w:pPr>
        <w:pStyle w:val="Footer"/>
        <w:tabs>
          <w:tab w:val="left" w:pos="2115"/>
        </w:tabs>
        <w:rPr>
          <w:rFonts w:ascii="Times New Roman" w:hAnsi="Times New Roman"/>
          <w:sz w:val="20"/>
          <w:szCs w:val="24"/>
        </w:rPr>
      </w:pPr>
    </w:p>
    <w:sectPr w:rsidR="007F41F0" w:rsidRPr="007F41F0" w:rsidSect="001D59D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732" w:rsidRDefault="00762732" w:rsidP="0041007A">
      <w:pPr>
        <w:pStyle w:val="FootnoteText"/>
      </w:pPr>
      <w:r>
        <w:separator/>
      </w:r>
    </w:p>
  </w:endnote>
  <w:endnote w:type="continuationSeparator" w:id="1">
    <w:p w:rsidR="00762732" w:rsidRDefault="00762732" w:rsidP="0041007A">
      <w:pPr>
        <w:pStyle w:val="FootnoteText"/>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456374"/>
      <w:docPartObj>
        <w:docPartGallery w:val="Page Numbers (Bottom of Page)"/>
        <w:docPartUnique/>
      </w:docPartObj>
    </w:sdtPr>
    <w:sdtContent>
      <w:p w:rsidR="007909CE" w:rsidRDefault="007909CE">
        <w:pPr>
          <w:pStyle w:val="Footer"/>
          <w:jc w:val="right"/>
        </w:pPr>
        <w:fldSimple w:instr=" PAGE   \* MERGEFORMAT ">
          <w:r w:rsidR="00414DFF">
            <w:rPr>
              <w:noProof/>
            </w:rPr>
            <w:t>1</w:t>
          </w:r>
        </w:fldSimple>
      </w:p>
    </w:sdtContent>
  </w:sdt>
  <w:p w:rsidR="007909CE" w:rsidRDefault="007909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732" w:rsidRDefault="00762732" w:rsidP="0041007A">
      <w:pPr>
        <w:pStyle w:val="FootnoteText"/>
      </w:pPr>
      <w:r>
        <w:separator/>
      </w:r>
    </w:p>
  </w:footnote>
  <w:footnote w:type="continuationSeparator" w:id="1">
    <w:p w:rsidR="00762732" w:rsidRDefault="00762732" w:rsidP="0041007A">
      <w:pPr>
        <w:pStyle w:val="FootnoteText"/>
      </w:pPr>
      <w:r>
        <w:continuationSeparator/>
      </w:r>
    </w:p>
  </w:footnote>
  <w:footnote w:id="2">
    <w:p w:rsidR="00A47CF9" w:rsidRDefault="00A47CF9" w:rsidP="0041007A">
      <w:pPr>
        <w:pStyle w:val="FootnoteText"/>
      </w:pPr>
      <w:r>
        <w:rPr>
          <w:rStyle w:val="FootnoteReference"/>
        </w:rPr>
        <w:footnoteRef/>
      </w:r>
      <w:r>
        <w:t xml:space="preserve"> Cho, 1998</w:t>
      </w:r>
    </w:p>
  </w:footnote>
  <w:footnote w:id="3">
    <w:p w:rsidR="00A47CF9" w:rsidRDefault="00A47CF9" w:rsidP="0041007A">
      <w:pPr>
        <w:pStyle w:val="FootnoteText"/>
      </w:pPr>
      <w:r>
        <w:rPr>
          <w:rStyle w:val="FootnoteReference"/>
        </w:rPr>
        <w:footnoteRef/>
      </w:r>
      <w:r>
        <w:t>Onsrud and Rushton, 1995</w:t>
      </w:r>
    </w:p>
  </w:footnote>
  <w:footnote w:id="4">
    <w:p w:rsidR="004E133C" w:rsidRDefault="004E133C">
      <w:pPr>
        <w:pStyle w:val="FootnoteText"/>
      </w:pPr>
      <w:r>
        <w:rPr>
          <w:rStyle w:val="FootnoteReference"/>
        </w:rPr>
        <w:footnoteRef/>
      </w:r>
      <w:r>
        <w:t xml:space="preserve"> National framework for GIS infrastructure in Bhutan, 2005</w:t>
      </w:r>
    </w:p>
  </w:footnote>
  <w:footnote w:id="5">
    <w:p w:rsidR="00BE00A8" w:rsidRDefault="00BE00A8">
      <w:pPr>
        <w:pStyle w:val="FootnoteText"/>
      </w:pPr>
      <w:r>
        <w:rPr>
          <w:rStyle w:val="FootnoteReference"/>
        </w:rPr>
        <w:footnoteRef/>
      </w:r>
      <w:r>
        <w:t>Wikipedia, the free encyclopedia</w:t>
      </w:r>
    </w:p>
  </w:footnote>
  <w:footnote w:id="6">
    <w:p w:rsidR="002C4981" w:rsidRDefault="002C4981">
      <w:pPr>
        <w:pStyle w:val="FootnoteText"/>
      </w:pPr>
      <w:r>
        <w:rPr>
          <w:rStyle w:val="FootnoteReference"/>
        </w:rPr>
        <w:footnoteRef/>
      </w:r>
      <w:r>
        <w:t xml:space="preserve"> ESRI</w:t>
      </w:r>
    </w:p>
    <w:p w:rsidR="002C4981" w:rsidRDefault="002C498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F9" w:rsidRPr="006101A0" w:rsidRDefault="00A47CF9" w:rsidP="006101A0">
    <w:pPr>
      <w:pStyle w:val="Header"/>
      <w:jc w:val="right"/>
      <w:rPr>
        <w:b/>
        <w:sz w:val="20"/>
        <w:szCs w:val="20"/>
      </w:rPr>
    </w:pPr>
    <w:r w:rsidRPr="006101A0">
      <w:rPr>
        <w:b/>
        <w:sz w:val="20"/>
        <w:szCs w:val="20"/>
      </w:rPr>
      <w:t>Geo-information Policy of Bhutan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F24D2"/>
    <w:multiLevelType w:val="hybridMultilevel"/>
    <w:tmpl w:val="A028C850"/>
    <w:lvl w:ilvl="0" w:tplc="3C74AFD6">
      <w:start w:val="6"/>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E5A64CE"/>
    <w:multiLevelType w:val="hybridMultilevel"/>
    <w:tmpl w:val="35126F08"/>
    <w:lvl w:ilvl="0" w:tplc="B4361F68">
      <w:start w:val="17"/>
      <w:numFmt w:val="bullet"/>
      <w:lvlText w:val="-"/>
      <w:lvlJc w:val="left"/>
      <w:pPr>
        <w:ind w:left="3240" w:hanging="360"/>
      </w:pPr>
      <w:rPr>
        <w:rFonts w:ascii="Calibri" w:eastAsia="Times New Roman"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F242F6C"/>
    <w:multiLevelType w:val="hybridMultilevel"/>
    <w:tmpl w:val="1C0AFB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003259"/>
    <w:multiLevelType w:val="hybridMultilevel"/>
    <w:tmpl w:val="12767AC2"/>
    <w:lvl w:ilvl="0" w:tplc="1B1ED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9A5D57"/>
    <w:multiLevelType w:val="hybridMultilevel"/>
    <w:tmpl w:val="103C3826"/>
    <w:lvl w:ilvl="0" w:tplc="3C74AFD6">
      <w:start w:val="6"/>
      <w:numFmt w:val="bullet"/>
      <w:lvlText w:val="-"/>
      <w:lvlJc w:val="left"/>
      <w:pPr>
        <w:ind w:left="2520" w:hanging="360"/>
      </w:pPr>
      <w:rPr>
        <w:rFonts w:ascii="Calibri" w:eastAsia="Times New Roman"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7C632587"/>
    <w:multiLevelType w:val="hybridMultilevel"/>
    <w:tmpl w:val="BCF21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007A"/>
    <w:rsid w:val="0001379C"/>
    <w:rsid w:val="00036F95"/>
    <w:rsid w:val="00053598"/>
    <w:rsid w:val="00056A4B"/>
    <w:rsid w:val="000833A1"/>
    <w:rsid w:val="0008355D"/>
    <w:rsid w:val="000840FA"/>
    <w:rsid w:val="00090FFF"/>
    <w:rsid w:val="000C4328"/>
    <w:rsid w:val="000E1760"/>
    <w:rsid w:val="000E3F1A"/>
    <w:rsid w:val="001124D0"/>
    <w:rsid w:val="00115414"/>
    <w:rsid w:val="00133A51"/>
    <w:rsid w:val="00134883"/>
    <w:rsid w:val="00144127"/>
    <w:rsid w:val="00155F94"/>
    <w:rsid w:val="00157229"/>
    <w:rsid w:val="00157CC2"/>
    <w:rsid w:val="00162523"/>
    <w:rsid w:val="001B1C18"/>
    <w:rsid w:val="001C0CB0"/>
    <w:rsid w:val="001D59DB"/>
    <w:rsid w:val="001D6271"/>
    <w:rsid w:val="001F6324"/>
    <w:rsid w:val="00203718"/>
    <w:rsid w:val="00204E0B"/>
    <w:rsid w:val="002119A7"/>
    <w:rsid w:val="00215411"/>
    <w:rsid w:val="00221496"/>
    <w:rsid w:val="00230668"/>
    <w:rsid w:val="0024590F"/>
    <w:rsid w:val="0025019E"/>
    <w:rsid w:val="0025586F"/>
    <w:rsid w:val="00256008"/>
    <w:rsid w:val="00277786"/>
    <w:rsid w:val="00294EE8"/>
    <w:rsid w:val="002A645B"/>
    <w:rsid w:val="002C3A93"/>
    <w:rsid w:val="002C4981"/>
    <w:rsid w:val="002C60D4"/>
    <w:rsid w:val="002C6553"/>
    <w:rsid w:val="002E5283"/>
    <w:rsid w:val="002E6136"/>
    <w:rsid w:val="002F0313"/>
    <w:rsid w:val="00303DEB"/>
    <w:rsid w:val="0031019E"/>
    <w:rsid w:val="003112D4"/>
    <w:rsid w:val="00332A99"/>
    <w:rsid w:val="00386732"/>
    <w:rsid w:val="003903F7"/>
    <w:rsid w:val="00394631"/>
    <w:rsid w:val="00397D4F"/>
    <w:rsid w:val="003A25A0"/>
    <w:rsid w:val="003C5BC6"/>
    <w:rsid w:val="003C5F17"/>
    <w:rsid w:val="003C74CD"/>
    <w:rsid w:val="003E7280"/>
    <w:rsid w:val="003F13A3"/>
    <w:rsid w:val="0041007A"/>
    <w:rsid w:val="00414DFF"/>
    <w:rsid w:val="00463CE5"/>
    <w:rsid w:val="00466F55"/>
    <w:rsid w:val="00467062"/>
    <w:rsid w:val="00485DAE"/>
    <w:rsid w:val="004A69E9"/>
    <w:rsid w:val="004B72E1"/>
    <w:rsid w:val="004E133C"/>
    <w:rsid w:val="0051567C"/>
    <w:rsid w:val="00521F11"/>
    <w:rsid w:val="005230B9"/>
    <w:rsid w:val="00532EB3"/>
    <w:rsid w:val="00535B1A"/>
    <w:rsid w:val="00541108"/>
    <w:rsid w:val="005548D8"/>
    <w:rsid w:val="00575095"/>
    <w:rsid w:val="00581A52"/>
    <w:rsid w:val="0059732E"/>
    <w:rsid w:val="005A124E"/>
    <w:rsid w:val="005A12DB"/>
    <w:rsid w:val="005A6718"/>
    <w:rsid w:val="005B213E"/>
    <w:rsid w:val="005D3EB0"/>
    <w:rsid w:val="005F1A58"/>
    <w:rsid w:val="00601799"/>
    <w:rsid w:val="006101A0"/>
    <w:rsid w:val="00625C03"/>
    <w:rsid w:val="00634737"/>
    <w:rsid w:val="006409D2"/>
    <w:rsid w:val="00644847"/>
    <w:rsid w:val="00654E64"/>
    <w:rsid w:val="006652DA"/>
    <w:rsid w:val="006F36F9"/>
    <w:rsid w:val="006F7E35"/>
    <w:rsid w:val="00703E0A"/>
    <w:rsid w:val="00714176"/>
    <w:rsid w:val="0071507F"/>
    <w:rsid w:val="00731315"/>
    <w:rsid w:val="00731757"/>
    <w:rsid w:val="00735165"/>
    <w:rsid w:val="00743344"/>
    <w:rsid w:val="0075028E"/>
    <w:rsid w:val="00762732"/>
    <w:rsid w:val="00790688"/>
    <w:rsid w:val="007909CE"/>
    <w:rsid w:val="00792318"/>
    <w:rsid w:val="007A11E7"/>
    <w:rsid w:val="007B4CDD"/>
    <w:rsid w:val="007B7984"/>
    <w:rsid w:val="007C64A8"/>
    <w:rsid w:val="007D0CF5"/>
    <w:rsid w:val="007F16D4"/>
    <w:rsid w:val="007F41F0"/>
    <w:rsid w:val="007F6507"/>
    <w:rsid w:val="00833927"/>
    <w:rsid w:val="008439A7"/>
    <w:rsid w:val="008469E1"/>
    <w:rsid w:val="00874B7D"/>
    <w:rsid w:val="00874F87"/>
    <w:rsid w:val="00877A85"/>
    <w:rsid w:val="00880AFA"/>
    <w:rsid w:val="008E190F"/>
    <w:rsid w:val="009037E2"/>
    <w:rsid w:val="009122D5"/>
    <w:rsid w:val="00912C56"/>
    <w:rsid w:val="00935616"/>
    <w:rsid w:val="00940D77"/>
    <w:rsid w:val="009456C8"/>
    <w:rsid w:val="0095488E"/>
    <w:rsid w:val="0095744C"/>
    <w:rsid w:val="0096392C"/>
    <w:rsid w:val="00970D00"/>
    <w:rsid w:val="00975FF6"/>
    <w:rsid w:val="00992ABD"/>
    <w:rsid w:val="009C0831"/>
    <w:rsid w:val="009E7DC7"/>
    <w:rsid w:val="00A0260D"/>
    <w:rsid w:val="00A02B55"/>
    <w:rsid w:val="00A103E3"/>
    <w:rsid w:val="00A34B6D"/>
    <w:rsid w:val="00A47CF9"/>
    <w:rsid w:val="00A7431A"/>
    <w:rsid w:val="00A76B48"/>
    <w:rsid w:val="00A77322"/>
    <w:rsid w:val="00A9076E"/>
    <w:rsid w:val="00A96278"/>
    <w:rsid w:val="00A9721C"/>
    <w:rsid w:val="00AB3F4D"/>
    <w:rsid w:val="00AB6DEE"/>
    <w:rsid w:val="00AD67B1"/>
    <w:rsid w:val="00AE6BD2"/>
    <w:rsid w:val="00AF12E0"/>
    <w:rsid w:val="00AF618C"/>
    <w:rsid w:val="00B12D3F"/>
    <w:rsid w:val="00B71B8B"/>
    <w:rsid w:val="00B71DE8"/>
    <w:rsid w:val="00B946E7"/>
    <w:rsid w:val="00B95A18"/>
    <w:rsid w:val="00BA0229"/>
    <w:rsid w:val="00BA6D95"/>
    <w:rsid w:val="00BB27A9"/>
    <w:rsid w:val="00BC5008"/>
    <w:rsid w:val="00BE00A8"/>
    <w:rsid w:val="00BE0E11"/>
    <w:rsid w:val="00BF754A"/>
    <w:rsid w:val="00C124DD"/>
    <w:rsid w:val="00C31AF0"/>
    <w:rsid w:val="00C33448"/>
    <w:rsid w:val="00C4161A"/>
    <w:rsid w:val="00C61E17"/>
    <w:rsid w:val="00C62BDF"/>
    <w:rsid w:val="00C76C4E"/>
    <w:rsid w:val="00C76D48"/>
    <w:rsid w:val="00CA7B00"/>
    <w:rsid w:val="00CC25C6"/>
    <w:rsid w:val="00CC260C"/>
    <w:rsid w:val="00CE3DC5"/>
    <w:rsid w:val="00D03144"/>
    <w:rsid w:val="00D05D5D"/>
    <w:rsid w:val="00D10F2B"/>
    <w:rsid w:val="00D16FA1"/>
    <w:rsid w:val="00D26DA9"/>
    <w:rsid w:val="00D5045A"/>
    <w:rsid w:val="00D60F4A"/>
    <w:rsid w:val="00D7500D"/>
    <w:rsid w:val="00D778FE"/>
    <w:rsid w:val="00D87992"/>
    <w:rsid w:val="00D91AC4"/>
    <w:rsid w:val="00DB3183"/>
    <w:rsid w:val="00DC032A"/>
    <w:rsid w:val="00DC08C4"/>
    <w:rsid w:val="00DC223F"/>
    <w:rsid w:val="00DC2B4B"/>
    <w:rsid w:val="00DC60C3"/>
    <w:rsid w:val="00DC7ECA"/>
    <w:rsid w:val="00DD6091"/>
    <w:rsid w:val="00DE0765"/>
    <w:rsid w:val="00E20477"/>
    <w:rsid w:val="00E4263E"/>
    <w:rsid w:val="00E74397"/>
    <w:rsid w:val="00E77237"/>
    <w:rsid w:val="00EC677D"/>
    <w:rsid w:val="00ED6DC4"/>
    <w:rsid w:val="00EE3DC6"/>
    <w:rsid w:val="00EE4361"/>
    <w:rsid w:val="00EF11F4"/>
    <w:rsid w:val="00F020AB"/>
    <w:rsid w:val="00F1281C"/>
    <w:rsid w:val="00F15ADE"/>
    <w:rsid w:val="00F465AC"/>
    <w:rsid w:val="00F522B7"/>
    <w:rsid w:val="00F54693"/>
    <w:rsid w:val="00FB571F"/>
    <w:rsid w:val="00FD2D28"/>
    <w:rsid w:val="00FF1D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7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874F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007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1007A"/>
    <w:rPr>
      <w:sz w:val="20"/>
      <w:szCs w:val="20"/>
    </w:rPr>
  </w:style>
  <w:style w:type="character" w:styleId="FootnoteReference">
    <w:name w:val="footnote reference"/>
    <w:basedOn w:val="DefaultParagraphFont"/>
    <w:uiPriority w:val="99"/>
    <w:unhideWhenUsed/>
    <w:rsid w:val="0041007A"/>
    <w:rPr>
      <w:vertAlign w:val="superscript"/>
    </w:rPr>
  </w:style>
  <w:style w:type="paragraph" w:styleId="ListParagraph">
    <w:name w:val="List Paragraph"/>
    <w:basedOn w:val="Normal"/>
    <w:uiPriority w:val="34"/>
    <w:qFormat/>
    <w:rsid w:val="0041007A"/>
    <w:pPr>
      <w:ind w:left="720"/>
      <w:contextualSpacing/>
    </w:pPr>
    <w:rPr>
      <w:rFonts w:eastAsia="Times New Roman"/>
    </w:rPr>
  </w:style>
  <w:style w:type="paragraph" w:styleId="NormalWeb">
    <w:name w:val="Normal (Web)"/>
    <w:basedOn w:val="Normal"/>
    <w:uiPriority w:val="99"/>
    <w:unhideWhenUsed/>
    <w:rsid w:val="0041007A"/>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5A124E"/>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5A124E"/>
    <w:rPr>
      <w:rFonts w:ascii="Calibri" w:eastAsia="Times New Roman" w:hAnsi="Calibri" w:cs="Times New Roman"/>
      <w:sz w:val="20"/>
      <w:szCs w:val="20"/>
    </w:rPr>
  </w:style>
  <w:style w:type="table" w:styleId="TableGrid">
    <w:name w:val="Table Grid"/>
    <w:basedOn w:val="TableNormal"/>
    <w:uiPriority w:val="1"/>
    <w:rsid w:val="005A124E"/>
    <w:pPr>
      <w:spacing w:after="0" w:line="240" w:lineRule="auto"/>
    </w:pPr>
    <w:rPr>
      <w:rFonts w:ascii="Calibri" w:eastAsia="Times New Roman"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87992"/>
    <w:rPr>
      <w:b/>
      <w:bCs/>
    </w:rPr>
  </w:style>
  <w:style w:type="character" w:customStyle="1" w:styleId="CommentSubjectChar">
    <w:name w:val="Comment Subject Char"/>
    <w:basedOn w:val="CommentTextChar"/>
    <w:link w:val="CommentSubject"/>
    <w:uiPriority w:val="99"/>
    <w:semiHidden/>
    <w:rsid w:val="00D87992"/>
    <w:rPr>
      <w:rFonts w:ascii="Calibri" w:eastAsia="Times New Roman" w:hAnsi="Calibri" w:cs="Times New Roman"/>
      <w:b/>
      <w:bCs/>
      <w:sz w:val="20"/>
      <w:szCs w:val="20"/>
    </w:rPr>
  </w:style>
  <w:style w:type="paragraph" w:customStyle="1" w:styleId="Normal1">
    <w:name w:val="Normal1"/>
    <w:rsid w:val="00D7500D"/>
    <w:pPr>
      <w:spacing w:after="0" w:line="240" w:lineRule="auto"/>
      <w:ind w:left="720"/>
      <w:jc w:val="both"/>
    </w:pPr>
    <w:rPr>
      <w:rFonts w:ascii="Times New Roman" w:eastAsia="Times New Roman" w:hAnsi="Times New Roman" w:cs="Times New Roman"/>
      <w:color w:val="000000"/>
      <w:sz w:val="24"/>
      <w:szCs w:val="20"/>
    </w:rPr>
  </w:style>
  <w:style w:type="character" w:styleId="Hyperlink">
    <w:name w:val="Hyperlink"/>
    <w:basedOn w:val="DefaultParagraphFont"/>
    <w:uiPriority w:val="99"/>
    <w:unhideWhenUsed/>
    <w:rsid w:val="00D7500D"/>
    <w:rPr>
      <w:color w:val="0000FF" w:themeColor="hyperlink"/>
      <w:u w:val="single"/>
    </w:rPr>
  </w:style>
  <w:style w:type="character" w:customStyle="1" w:styleId="tgc">
    <w:name w:val="_tgc"/>
    <w:basedOn w:val="DefaultParagraphFont"/>
    <w:rsid w:val="00D7500D"/>
  </w:style>
  <w:style w:type="character" w:styleId="Emphasis">
    <w:name w:val="Emphasis"/>
    <w:basedOn w:val="DefaultParagraphFont"/>
    <w:uiPriority w:val="20"/>
    <w:qFormat/>
    <w:rsid w:val="005A12DB"/>
    <w:rPr>
      <w:b/>
      <w:bCs/>
      <w:i w:val="0"/>
      <w:iCs w:val="0"/>
    </w:rPr>
  </w:style>
  <w:style w:type="character" w:customStyle="1" w:styleId="st1">
    <w:name w:val="st1"/>
    <w:basedOn w:val="DefaultParagraphFont"/>
    <w:rsid w:val="005A12DB"/>
  </w:style>
  <w:style w:type="paragraph" w:styleId="Header">
    <w:name w:val="header"/>
    <w:basedOn w:val="Normal"/>
    <w:link w:val="HeaderChar"/>
    <w:uiPriority w:val="99"/>
    <w:unhideWhenUsed/>
    <w:rsid w:val="00211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9A7"/>
    <w:rPr>
      <w:rFonts w:ascii="Calibri" w:eastAsia="Calibri" w:hAnsi="Calibri" w:cs="Times New Roman"/>
    </w:rPr>
  </w:style>
  <w:style w:type="paragraph" w:styleId="Footer">
    <w:name w:val="footer"/>
    <w:basedOn w:val="Normal"/>
    <w:link w:val="FooterChar"/>
    <w:uiPriority w:val="99"/>
    <w:unhideWhenUsed/>
    <w:rsid w:val="00211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9A7"/>
    <w:rPr>
      <w:rFonts w:ascii="Calibri" w:eastAsia="Calibri" w:hAnsi="Calibri" w:cs="Times New Roman"/>
    </w:rPr>
  </w:style>
  <w:style w:type="character" w:customStyle="1" w:styleId="Heading1Char">
    <w:name w:val="Heading 1 Char"/>
    <w:basedOn w:val="DefaultParagraphFont"/>
    <w:link w:val="Heading1"/>
    <w:uiPriority w:val="9"/>
    <w:rsid w:val="00874F8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10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19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12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F5AA1-DE77-42CD-8AB1-26A8BE35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2016-07-21T04:04:00Z</cp:lastPrinted>
  <dcterms:created xsi:type="dcterms:W3CDTF">2016-07-21T04:10:00Z</dcterms:created>
  <dcterms:modified xsi:type="dcterms:W3CDTF">2016-07-21T04:10:00Z</dcterms:modified>
</cp:coreProperties>
</file>